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786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0F05F1">
        <w:trPr>
          <w:trHeight w:val="8220"/>
        </w:trPr>
        <w:tc>
          <w:tcPr>
            <w:tcW w:w="9929" w:type="dxa"/>
          </w:tcPr>
          <w:p w14:paraId="606E645F" w14:textId="15751802" w:rsidR="00C21404" w:rsidRPr="00EE73B0" w:rsidRDefault="00E30249" w:rsidP="000F05F1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42006B" w:rsidRPr="00EE73B0">
              <w:rPr>
                <w:rFonts w:cs="Arial"/>
                <w:b/>
                <w:sz w:val="20"/>
                <w:szCs w:val="20"/>
              </w:rPr>
              <w:t>1</w:t>
            </w:r>
            <w:r w:rsidR="002D4389">
              <w:rPr>
                <w:rFonts w:cs="Arial"/>
                <w:b/>
                <w:sz w:val="20"/>
                <w:szCs w:val="20"/>
              </w:rPr>
              <w:t>0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4A408B">
              <w:rPr>
                <w:rFonts w:cs="Arial"/>
                <w:b/>
                <w:sz w:val="20"/>
                <w:szCs w:val="20"/>
              </w:rPr>
              <w:t>00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FB6764" w:rsidRPr="00FB6764">
              <w:rPr>
                <w:rFonts w:cs="Arial"/>
                <w:b/>
                <w:bCs/>
                <w:sz w:val="20"/>
                <w:szCs w:val="20"/>
              </w:rPr>
              <w:t>miércoles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2</w:t>
            </w:r>
            <w:r w:rsidR="002D4389">
              <w:rPr>
                <w:rFonts w:cs="Arial"/>
                <w:b/>
                <w:sz w:val="20"/>
                <w:szCs w:val="20"/>
              </w:rPr>
              <w:t>3</w:t>
            </w:r>
            <w:r w:rsidR="00D8369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3B7F" w:rsidRPr="00EE73B0">
              <w:rPr>
                <w:rFonts w:cs="Arial"/>
                <w:b/>
                <w:sz w:val="20"/>
                <w:szCs w:val="20"/>
              </w:rPr>
              <w:t xml:space="preserve">de </w:t>
            </w:r>
            <w:r w:rsidR="002D4389">
              <w:rPr>
                <w:rFonts w:cs="Arial"/>
                <w:b/>
                <w:sz w:val="20"/>
                <w:szCs w:val="20"/>
              </w:rPr>
              <w:t>septiembre</w:t>
            </w:r>
            <w:r w:rsidR="004A408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>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20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2D4389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2D4389">
              <w:rPr>
                <w:rFonts w:cs="Arial"/>
                <w:b/>
                <w:sz w:val="20"/>
                <w:szCs w:val="20"/>
              </w:rPr>
              <w:t>31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0F05F1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0F05F1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0F05F1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0F05F1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0F05F1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0F05F1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0F05F1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7819EC20" w14:textId="77777777" w:rsidR="00CC337A" w:rsidRPr="00EE73B0" w:rsidRDefault="00CC337A" w:rsidP="000F05F1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77777777" w:rsidR="00B91344" w:rsidRPr="00EE73B0" w:rsidRDefault="00510B1B" w:rsidP="000F05F1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FIRMA 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</w:p>
          <w:p w14:paraId="167E773C" w14:textId="77777777" w:rsidR="001456C5" w:rsidRPr="00EE73B0" w:rsidRDefault="00703A91" w:rsidP="000F05F1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0F05F1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0F05F1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0F05F1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0F05F1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D2BF96" w14:textId="77777777" w:rsidR="00A4587E" w:rsidRPr="00A4587E" w:rsidRDefault="00A4587E" w:rsidP="000F05F1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</w:p>
          <w:p w14:paraId="5C0CA4F9" w14:textId="1ECCF299" w:rsidR="00A4587E" w:rsidRPr="00A4587E" w:rsidRDefault="00A4587E" w:rsidP="000F05F1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</w:t>
            </w:r>
            <w:r w:rsidR="00147E2F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</w:t>
            </w:r>
            <w:r w:rsidR="00147E2F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agosto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20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 1</w:t>
            </w:r>
            <w:r w:rsidR="00147E2F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:</w:t>
            </w:r>
            <w:r w:rsidR="007A5CAD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15 min.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77777777" w:rsidR="00A4587E" w:rsidRPr="00A4587E" w:rsidRDefault="00A4587E" w:rsidP="000F05F1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6731E866" w14:textId="77777777" w:rsidR="00A4587E" w:rsidRPr="00A4587E" w:rsidRDefault="00A4587E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0AD7696" w14:textId="77777777" w:rsidR="00A4587E" w:rsidRPr="00A4587E" w:rsidRDefault="00A4587E" w:rsidP="000F05F1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19AB10B1" w14:textId="505D2360" w:rsidR="00A4587E" w:rsidRPr="00A4587E" w:rsidRDefault="00A4587E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22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de 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septiembre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20  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</w:t>
            </w:r>
            <w:r w:rsidR="007A5CAD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9B10D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15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2AC129E" w14:textId="77777777" w:rsidR="00A4587E" w:rsidRPr="00A4587E" w:rsidRDefault="00A4587E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2E532535" w14:textId="77777777" w:rsidR="00A4587E" w:rsidRPr="00A4587E" w:rsidRDefault="00A4587E" w:rsidP="000F05F1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2CC85D5" w14:textId="50B07B03" w:rsidR="009B10D7" w:rsidRDefault="00147E2F" w:rsidP="000F05F1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Obra de pavimentación de la calle</w:t>
            </w:r>
            <w:r w:rsidR="00FC6D6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sin nombre del Parque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5 de febrero ubicada en S.J.C.</w:t>
            </w:r>
          </w:p>
          <w:p w14:paraId="54C54898" w14:textId="14AEF7D4" w:rsidR="00147E2F" w:rsidRDefault="00147E2F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Presupuesto para ejecución de obra.</w:t>
            </w:r>
          </w:p>
          <w:p w14:paraId="17663631" w14:textId="16460F8F" w:rsidR="00147E2F" w:rsidRDefault="00147E2F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Presupuesto servicio de supervisión externa</w:t>
            </w:r>
          </w:p>
          <w:p w14:paraId="18CFABBB" w14:textId="2215916B" w:rsidR="00147E2F" w:rsidRPr="00A4587E" w:rsidRDefault="00147E2F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Presupuesto ampliación de monto proyecto ejecutivo</w:t>
            </w:r>
          </w:p>
          <w:p w14:paraId="3B371ED6" w14:textId="1B56747E" w:rsidR="009B10D7" w:rsidRPr="00A4587E" w:rsidRDefault="002A020C" w:rsidP="000F05F1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Administrador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</w:t>
            </w:r>
            <w:r w:rsidR="004D19AA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</w:t>
            </w:r>
            <w:r w:rsidR="009B10D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5</w:t>
            </w:r>
            <w:r w:rsidR="009B10D7"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="009B10D7"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290DC017" w14:textId="0F8EFCD6" w:rsidR="009B10D7" w:rsidRDefault="009B10D7" w:rsidP="000F05F1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53DA4358" w14:textId="7756635A" w:rsidR="009B10D7" w:rsidRDefault="009B10D7" w:rsidP="000F05F1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40BC3403" w14:textId="77777777" w:rsidR="00CC3FF3" w:rsidRPr="00EE73B0" w:rsidRDefault="00CC3FF3" w:rsidP="000F05F1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0F241D00" w14:textId="206CF42B" w:rsidR="005D0D71" w:rsidRDefault="005D0D71" w:rsidP="000F05F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0EDFE08D" w14:textId="4FFDE012" w:rsidR="00C21EC8" w:rsidRPr="005D0D71" w:rsidRDefault="00C21EC8" w:rsidP="000F05F1">
            <w:pPr>
              <w:pStyle w:val="Prrafodelista"/>
              <w:ind w:left="1320"/>
              <w:jc w:val="both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Propuesta de fecha para reunión de Comité Técnico.</w:t>
            </w:r>
          </w:p>
          <w:p w14:paraId="7DF7DF1D" w14:textId="06D442FA" w:rsidR="00C54CA9" w:rsidRDefault="00C54CA9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5989E40F" w:rsidR="000C02F8" w:rsidRDefault="000C02F8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866DAFD" w14:textId="523032AE" w:rsidR="00C21EC8" w:rsidRPr="00EE73B0" w:rsidRDefault="00C21EC8" w:rsidP="000F05F1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CLAUSURA</w:t>
            </w:r>
          </w:p>
          <w:p w14:paraId="19FF0545" w14:textId="77777777" w:rsidR="00C21EC8" w:rsidRDefault="00C21EC8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77777777" w:rsidR="007A4DAF" w:rsidRPr="00A53EC2" w:rsidRDefault="00A53EC2" w:rsidP="000F05F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0F05F1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0F05F1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406B2D70" w14:textId="7A8B56DB" w:rsidR="00FB0B7D" w:rsidRDefault="00FB0B7D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6ABB0950" w14:textId="10F3F85A" w:rsidR="003356C4" w:rsidRDefault="00E30249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Firma 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>Se pasa a firma la minuta anterior</w:t>
            </w:r>
            <w:r w:rsidR="00A53EC2">
              <w:rPr>
                <w:rFonts w:cs="Arial"/>
                <w:sz w:val="22"/>
                <w:szCs w:val="22"/>
              </w:rPr>
              <w:t>, firmando de conformidad todos los que intervinieron en dicha reunión.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1ED3A7C7" w14:textId="77777777" w:rsidR="001F26C7" w:rsidRDefault="001F26C7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4E8FF84F" w:rsidR="007A63F2" w:rsidRPr="00F56E1B" w:rsidRDefault="00340E14" w:rsidP="000F05F1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EC00B2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 w:rsidRPr="00EC00B2">
              <w:rPr>
                <w:rFonts w:cs="Arial"/>
                <w:b/>
                <w:sz w:val="22"/>
                <w:szCs w:val="22"/>
              </w:rPr>
              <w:t>V</w:t>
            </w:r>
            <w:r w:rsidRPr="00EC00B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 w:rsidRPr="00EC00B2">
              <w:rPr>
                <w:rFonts w:cs="Arial"/>
                <w:b/>
                <w:sz w:val="22"/>
                <w:szCs w:val="22"/>
              </w:rPr>
              <w:t>Informes de trabajo</w:t>
            </w:r>
            <w:r w:rsidR="00E71073" w:rsidRPr="00F56E1B">
              <w:rPr>
                <w:rFonts w:cs="Arial"/>
                <w:bCs/>
                <w:sz w:val="22"/>
                <w:szCs w:val="22"/>
              </w:rPr>
              <w:t>:</w:t>
            </w:r>
            <w:r w:rsidR="00F66F3C" w:rsidRPr="00F56E1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374428D" w14:textId="77777777" w:rsidR="00776212" w:rsidRPr="00F56E1B" w:rsidRDefault="00776212" w:rsidP="000F05F1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53CA797E" w14:textId="0BC8D995" w:rsidR="00FC6D6E" w:rsidRPr="0048088F" w:rsidRDefault="00FC6D6E" w:rsidP="000F05F1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estados financieros:</w:t>
            </w:r>
          </w:p>
          <w:p w14:paraId="3925786A" w14:textId="77777777" w:rsidR="00FC6D6E" w:rsidRDefault="00FC6D6E" w:rsidP="000F05F1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72E7BE" w14:textId="19A3BA0E" w:rsidR="006B02D2" w:rsidRPr="00F56E1B" w:rsidRDefault="006B02D2" w:rsidP="000F05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Contador externo del FOIS presenta los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estados financieros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con sus anexos al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C00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C00B2">
              <w:rPr>
                <w:rFonts w:ascii="Arial" w:hAnsi="Arial" w:cs="Arial"/>
                <w:b/>
                <w:sz w:val="22"/>
                <w:szCs w:val="22"/>
              </w:rPr>
              <w:t>agosto</w:t>
            </w:r>
            <w:r w:rsidR="001F26C7" w:rsidRPr="00F633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de 20</w:t>
            </w:r>
            <w:r w:rsidR="00EE706B" w:rsidRPr="00F633B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, mismos que fueron aprobados por unanimidad 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 xml:space="preserve">(ANEXOS 1 AL </w:t>
            </w:r>
            <w:r w:rsidR="00EE706B" w:rsidRPr="002526F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526FE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14:paraId="30311AA6" w14:textId="77777777" w:rsidR="006B02D2" w:rsidRPr="00F56E1B" w:rsidRDefault="006B02D2" w:rsidP="000F05F1">
            <w:pPr>
              <w:ind w:left="644" w:firstLin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3B2F3" w14:textId="5EB0A89F" w:rsidR="00464DF5" w:rsidRPr="0048088F" w:rsidRDefault="00464DF5" w:rsidP="000F05F1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informe financiero:</w:t>
            </w:r>
          </w:p>
          <w:p w14:paraId="0883A9CC" w14:textId="77777777" w:rsidR="00464DF5" w:rsidRDefault="00464DF5" w:rsidP="000F05F1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61E34B" w14:textId="197A6BBB" w:rsidR="000C02F8" w:rsidRPr="00F56E1B" w:rsidRDefault="006B02D2" w:rsidP="000F05F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Administrador da a conocer el 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comparativo de </w:t>
            </w:r>
            <w:r w:rsidR="003C52CA" w:rsidRPr="00EC00B2">
              <w:rPr>
                <w:rFonts w:ascii="Arial" w:hAnsi="Arial" w:cs="Arial"/>
                <w:b/>
                <w:sz w:val="22"/>
                <w:szCs w:val="22"/>
              </w:rPr>
              <w:t>gasto real</w:t>
            </w:r>
            <w:r w:rsidR="00AF1166" w:rsidRPr="00EC00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2CA" w:rsidRPr="00EC00B2">
              <w:rPr>
                <w:rFonts w:ascii="Arial" w:hAnsi="Arial" w:cs="Arial"/>
                <w:b/>
                <w:sz w:val="22"/>
                <w:szCs w:val="22"/>
              </w:rPr>
              <w:t>contra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presupuesto </w:t>
            </w:r>
            <w:r w:rsidR="00EC00B2" w:rsidRPr="00AF1166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EC00B2">
              <w:rPr>
                <w:rFonts w:ascii="Arial" w:hAnsi="Arial" w:cs="Arial"/>
                <w:bCs/>
                <w:sz w:val="22"/>
                <w:szCs w:val="22"/>
              </w:rPr>
              <w:t xml:space="preserve"> al </w:t>
            </w:r>
            <w:r w:rsidR="00EC00B2" w:rsidRPr="00EC00B2">
              <w:rPr>
                <w:rFonts w:ascii="Arial" w:hAnsi="Arial" w:cs="Arial"/>
                <w:bCs/>
                <w:sz w:val="22"/>
                <w:szCs w:val="22"/>
              </w:rPr>
              <w:t xml:space="preserve">mes de </w:t>
            </w:r>
            <w:r w:rsidR="007E0E49">
              <w:rPr>
                <w:rFonts w:ascii="Arial" w:hAnsi="Arial" w:cs="Arial"/>
                <w:b/>
                <w:sz w:val="22"/>
                <w:szCs w:val="22"/>
              </w:rPr>
              <w:t>julio y a</w:t>
            </w:r>
            <w:r w:rsidR="00EC00B2" w:rsidRPr="00EC00B2">
              <w:rPr>
                <w:rFonts w:ascii="Arial" w:hAnsi="Arial" w:cs="Arial"/>
                <w:b/>
                <w:sz w:val="22"/>
                <w:szCs w:val="22"/>
              </w:rPr>
              <w:t>gosto</w:t>
            </w:r>
            <w:r w:rsidR="00EC00B2" w:rsidRPr="00EC00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(ANEXO</w:t>
            </w:r>
            <w:r w:rsidR="007E0E4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0E49">
              <w:rPr>
                <w:rFonts w:ascii="Arial" w:hAnsi="Arial" w:cs="Arial"/>
                <w:b/>
                <w:sz w:val="22"/>
                <w:szCs w:val="22"/>
              </w:rPr>
              <w:t xml:space="preserve">10 Y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C00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F56E1B">
              <w:rPr>
                <w:rFonts w:ascii="Arial" w:hAnsi="Arial" w:cs="Arial"/>
                <w:bCs/>
                <w:sz w:val="22"/>
                <w:szCs w:val="22"/>
              </w:rPr>
              <w:t>y</w:t>
            </w:r>
            <w:proofErr w:type="gramEnd"/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asimismo, informa del Flujo de efectivo al </w:t>
            </w:r>
            <w:r w:rsidR="00EC00B2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7E0E49"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2020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y la proyección al 31 de diciembre de 2020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7E0E4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14:paraId="6D1824EE" w14:textId="77777777" w:rsidR="00AA17FD" w:rsidRPr="00F56E1B" w:rsidRDefault="00AA17FD" w:rsidP="000F05F1">
            <w:pPr>
              <w:pStyle w:val="Prrafodelista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13B7F1" w14:textId="23BDF2BD" w:rsidR="00FC6D6E" w:rsidRPr="0048088F" w:rsidRDefault="00FC6D6E" w:rsidP="000F05F1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bCs/>
                <w:sz w:val="22"/>
                <w:szCs w:val="22"/>
              </w:rPr>
              <w:t>Obra de pavimentación de la calle sin nombre del Parque 5 de febrero ubicada en S.J.C.</w:t>
            </w:r>
          </w:p>
          <w:p w14:paraId="0499C6FE" w14:textId="77777777" w:rsidR="00FC6D6E" w:rsidRDefault="00FC6D6E" w:rsidP="000F05F1">
            <w:pPr>
              <w:pStyle w:val="Prrafodelista"/>
              <w:rPr>
                <w:rFonts w:cs="Arial"/>
                <w:bCs/>
                <w:sz w:val="22"/>
                <w:szCs w:val="22"/>
              </w:rPr>
            </w:pPr>
          </w:p>
          <w:p w14:paraId="756C4B13" w14:textId="5B036CCD" w:rsidR="00DB1BB1" w:rsidRDefault="00A22F1F" w:rsidP="000F05F1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  <w:r w:rsidRPr="00F56E1B">
              <w:rPr>
                <w:rFonts w:cs="Arial"/>
                <w:bCs/>
                <w:sz w:val="22"/>
                <w:szCs w:val="22"/>
              </w:rPr>
              <w:t xml:space="preserve">El </w:t>
            </w:r>
            <w:r w:rsidR="00FE1216">
              <w:rPr>
                <w:rFonts w:cs="Arial"/>
                <w:bCs/>
                <w:sz w:val="22"/>
                <w:szCs w:val="22"/>
              </w:rPr>
              <w:t>representante del Colegio de Ingenieros</w:t>
            </w:r>
            <w:r w:rsidRPr="00F56E1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56E1B">
              <w:rPr>
                <w:rFonts w:cs="Arial"/>
                <w:sz w:val="22"/>
                <w:szCs w:val="22"/>
              </w:rPr>
              <w:t xml:space="preserve">explica el presupuesto que arrojó el Proyecto Ejecutivo </w:t>
            </w:r>
            <w:r w:rsidR="007E0E49">
              <w:rPr>
                <w:rFonts w:cs="Arial"/>
                <w:sz w:val="22"/>
                <w:szCs w:val="22"/>
              </w:rPr>
              <w:t xml:space="preserve">para </w:t>
            </w:r>
            <w:r w:rsidR="00E96783">
              <w:rPr>
                <w:rFonts w:cs="Arial"/>
                <w:sz w:val="22"/>
                <w:szCs w:val="22"/>
              </w:rPr>
              <w:t xml:space="preserve">la obra de pavimentación </w:t>
            </w:r>
            <w:r w:rsidR="00F56E1B">
              <w:rPr>
                <w:rFonts w:cs="Arial"/>
                <w:sz w:val="22"/>
                <w:szCs w:val="22"/>
              </w:rPr>
              <w:t xml:space="preserve">de la calle </w:t>
            </w:r>
            <w:r w:rsidR="007E0E49" w:rsidRPr="00E6331F">
              <w:rPr>
                <w:rFonts w:cs="Arial"/>
                <w:b/>
                <w:bCs/>
                <w:sz w:val="22"/>
                <w:szCs w:val="22"/>
              </w:rPr>
              <w:t xml:space="preserve">sin nombre </w:t>
            </w:r>
            <w:r w:rsidRPr="00E6331F">
              <w:rPr>
                <w:rFonts w:cs="Arial"/>
                <w:b/>
                <w:bCs/>
                <w:sz w:val="22"/>
                <w:szCs w:val="22"/>
              </w:rPr>
              <w:t>del</w:t>
            </w:r>
            <w:r w:rsidR="007E0E49">
              <w:rPr>
                <w:rFonts w:cs="Arial"/>
                <w:sz w:val="22"/>
                <w:szCs w:val="22"/>
              </w:rPr>
              <w:t xml:space="preserve"> </w:t>
            </w:r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“</w:t>
            </w:r>
            <w:r w:rsidR="007E0E49">
              <w:rPr>
                <w:rFonts w:cs="Arial"/>
                <w:b/>
                <w:bCs/>
                <w:sz w:val="22"/>
                <w:szCs w:val="22"/>
              </w:rPr>
              <w:t xml:space="preserve">Parque 5 de </w:t>
            </w:r>
            <w:proofErr w:type="gramStart"/>
            <w:r w:rsidR="007E0E49">
              <w:rPr>
                <w:rFonts w:cs="Arial"/>
                <w:b/>
                <w:bCs/>
                <w:sz w:val="22"/>
                <w:szCs w:val="22"/>
              </w:rPr>
              <w:t>Febrero</w:t>
            </w:r>
            <w:proofErr w:type="gramEnd"/>
            <w:r w:rsidR="00F56E1B" w:rsidRPr="00E96783">
              <w:rPr>
                <w:rFonts w:cs="Arial"/>
                <w:b/>
                <w:bCs/>
                <w:sz w:val="22"/>
                <w:szCs w:val="22"/>
              </w:rPr>
              <w:t>”</w:t>
            </w:r>
            <w:r w:rsidR="00F56E1B">
              <w:rPr>
                <w:rFonts w:cs="Arial"/>
                <w:sz w:val="22"/>
                <w:szCs w:val="22"/>
              </w:rPr>
              <w:t xml:space="preserve"> </w:t>
            </w:r>
            <w:r w:rsidR="007E0E49">
              <w:rPr>
                <w:rFonts w:cs="Arial"/>
                <w:sz w:val="22"/>
                <w:szCs w:val="22"/>
              </w:rPr>
              <w:t xml:space="preserve">entre las calles: El Pescador y Márquez de León </w:t>
            </w:r>
            <w:r w:rsidR="00E96783">
              <w:rPr>
                <w:rFonts w:cs="Arial"/>
                <w:sz w:val="22"/>
                <w:szCs w:val="22"/>
              </w:rPr>
              <w:t xml:space="preserve">ubicada en </w:t>
            </w:r>
            <w:r w:rsidR="007E0E49">
              <w:rPr>
                <w:rFonts w:cs="Arial"/>
                <w:sz w:val="22"/>
                <w:szCs w:val="22"/>
              </w:rPr>
              <w:t>San José del Cabo</w:t>
            </w:r>
            <w:r w:rsidR="00E96783">
              <w:rPr>
                <w:rFonts w:cs="Arial"/>
                <w:sz w:val="22"/>
                <w:szCs w:val="22"/>
              </w:rPr>
              <w:t xml:space="preserve">, B.C.S., </w:t>
            </w:r>
            <w:r w:rsidR="00F56E1B">
              <w:rPr>
                <w:rFonts w:cs="Arial"/>
                <w:sz w:val="22"/>
                <w:szCs w:val="22"/>
              </w:rPr>
              <w:t xml:space="preserve">por la cantidad de </w:t>
            </w:r>
            <w:r w:rsidR="00F56E1B" w:rsidRPr="00E6331F">
              <w:rPr>
                <w:rFonts w:cs="Arial"/>
                <w:b/>
                <w:bCs/>
                <w:sz w:val="22"/>
                <w:szCs w:val="22"/>
              </w:rPr>
              <w:t>$</w:t>
            </w:r>
            <w:r w:rsidR="00E6331F">
              <w:rPr>
                <w:rFonts w:cs="Arial"/>
                <w:b/>
                <w:bCs/>
                <w:sz w:val="22"/>
                <w:szCs w:val="22"/>
              </w:rPr>
              <w:t>10’364</w:t>
            </w:r>
            <w:r w:rsidR="00F56E1B" w:rsidRPr="00E6331F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E6331F">
              <w:rPr>
                <w:rFonts w:cs="Arial"/>
                <w:b/>
                <w:bCs/>
                <w:sz w:val="22"/>
                <w:szCs w:val="22"/>
              </w:rPr>
              <w:t>361</w:t>
            </w:r>
            <w:r w:rsidR="00F56E1B" w:rsidRPr="00E6331F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E6331F">
              <w:rPr>
                <w:rFonts w:cs="Arial"/>
                <w:b/>
                <w:bCs/>
                <w:sz w:val="22"/>
                <w:szCs w:val="22"/>
              </w:rPr>
              <w:t>46</w:t>
            </w:r>
            <w:r w:rsidR="00E96783" w:rsidRPr="00E96783">
              <w:rPr>
                <w:rFonts w:cs="Arial"/>
                <w:b/>
                <w:bCs/>
                <w:sz w:val="22"/>
                <w:szCs w:val="22"/>
              </w:rPr>
              <w:t xml:space="preserve"> incluye </w:t>
            </w:r>
            <w:r w:rsidR="00E96783">
              <w:rPr>
                <w:rFonts w:cs="Arial"/>
                <w:b/>
                <w:bCs/>
                <w:sz w:val="22"/>
                <w:szCs w:val="22"/>
              </w:rPr>
              <w:t xml:space="preserve">el </w:t>
            </w:r>
            <w:r w:rsidR="00E96783" w:rsidRPr="00E96783">
              <w:rPr>
                <w:rFonts w:cs="Arial"/>
                <w:b/>
                <w:bCs/>
                <w:sz w:val="22"/>
                <w:szCs w:val="22"/>
              </w:rPr>
              <w:t>I.V.A.</w:t>
            </w:r>
          </w:p>
          <w:p w14:paraId="5DDED256" w14:textId="441BE78A" w:rsidR="00E96783" w:rsidRDefault="00E96783" w:rsidP="000F05F1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7D8E77C4" w14:textId="5207E23E" w:rsidR="00FE1216" w:rsidRDefault="00EB45A0" w:rsidP="000F05F1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  <w:r w:rsidRPr="00EB45A0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F4F8E70" wp14:editId="325A6CAC">
                  <wp:extent cx="4269740" cy="59626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02088" w14:textId="561CCF2E" w:rsidR="00FE1216" w:rsidRDefault="00FE1216" w:rsidP="000F05F1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2A450662" w14:textId="77777777" w:rsidR="00FE1216" w:rsidRDefault="00FE1216" w:rsidP="000F05F1">
            <w:pPr>
              <w:pStyle w:val="Textoindependiente"/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7AB76BB4" w14:textId="77777777" w:rsidR="00EE658D" w:rsidRDefault="00E9678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</w:t>
            </w:r>
            <w:r w:rsidR="00E6331F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6331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Se </w:t>
            </w:r>
            <w:r>
              <w:rPr>
                <w:rFonts w:ascii="Arial" w:hAnsi="Arial" w:cs="Arial"/>
                <w:sz w:val="22"/>
                <w:szCs w:val="22"/>
              </w:rPr>
              <w:t>aprueba el presupuesto</w:t>
            </w:r>
            <w:r>
              <w:t xml:space="preserve"> </w:t>
            </w:r>
            <w:r w:rsidRPr="00E96783">
              <w:rPr>
                <w:rFonts w:ascii="Arial" w:hAnsi="Arial" w:cs="Arial"/>
                <w:sz w:val="22"/>
                <w:szCs w:val="22"/>
              </w:rPr>
              <w:t xml:space="preserve">que arrojó el Proyecto Ejecutivo de la obra de pavimentación de la calle </w:t>
            </w:r>
            <w:r w:rsidR="00E6331F" w:rsidRPr="00E63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 nombre del “Parque 5 de </w:t>
            </w:r>
            <w:proofErr w:type="gramStart"/>
            <w:r w:rsidR="00E6331F" w:rsidRPr="00E6331F">
              <w:rPr>
                <w:rFonts w:ascii="Arial" w:hAnsi="Arial" w:cs="Arial"/>
                <w:b/>
                <w:bCs/>
                <w:sz w:val="22"/>
                <w:szCs w:val="22"/>
              </w:rPr>
              <w:t>Febrero</w:t>
            </w:r>
            <w:proofErr w:type="gramEnd"/>
            <w:r w:rsidR="00E6331F" w:rsidRPr="00E6331F">
              <w:rPr>
                <w:rFonts w:ascii="Arial" w:hAnsi="Arial" w:cs="Arial"/>
                <w:b/>
                <w:bCs/>
                <w:sz w:val="22"/>
                <w:szCs w:val="22"/>
              </w:rPr>
              <w:t>” entre las calles: El Pescador y Márquez de León ubicada en San José del Cabo, B.C.S.,</w:t>
            </w:r>
            <w:r w:rsidR="00EE6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658D">
              <w:rPr>
                <w:rFonts w:ascii="Arial" w:hAnsi="Arial" w:cs="Arial"/>
                <w:sz w:val="22"/>
                <w:szCs w:val="22"/>
              </w:rPr>
              <w:t>con una longitud 393 metros lineales,</w:t>
            </w:r>
            <w:r w:rsidR="00E6331F" w:rsidRPr="00EE658D">
              <w:rPr>
                <w:rFonts w:ascii="Arial" w:hAnsi="Arial" w:cs="Arial"/>
                <w:sz w:val="22"/>
                <w:szCs w:val="22"/>
              </w:rPr>
              <w:t xml:space="preserve"> por la cantidad de </w:t>
            </w:r>
            <w:r w:rsidR="00E6331F" w:rsidRPr="00E6331F">
              <w:rPr>
                <w:rFonts w:ascii="Arial" w:hAnsi="Arial" w:cs="Arial"/>
                <w:b/>
                <w:bCs/>
                <w:sz w:val="22"/>
                <w:szCs w:val="22"/>
              </w:rPr>
              <w:t>$10’364,361.46 incluye el I.V.A.</w:t>
            </w:r>
            <w:r w:rsidR="00EE65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4C2785F" w14:textId="6663D993" w:rsidR="00EE658D" w:rsidRDefault="00EE658D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Esta obra incluye: Red de agua potable y alcantarillado, pavimente con concreto hidráulico (banquetas, rampas, guarniciones y señalización) y alumbrado público.</w:t>
            </w:r>
          </w:p>
          <w:p w14:paraId="29C17B1C" w14:textId="027F7B4A" w:rsidR="00E96783" w:rsidRDefault="00E6331F" w:rsidP="000F05F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658D">
              <w:rPr>
                <w:rFonts w:ascii="Arial" w:hAnsi="Arial" w:cs="Arial"/>
                <w:sz w:val="22"/>
                <w:szCs w:val="22"/>
              </w:rPr>
              <w:t xml:space="preserve">Este acuerdo </w:t>
            </w:r>
            <w:r w:rsidR="00E96783">
              <w:rPr>
                <w:rFonts w:ascii="Arial" w:hAnsi="Arial" w:cs="Arial"/>
                <w:sz w:val="22"/>
                <w:szCs w:val="22"/>
              </w:rPr>
              <w:t xml:space="preserve">se subirá al </w:t>
            </w:r>
            <w:r w:rsidR="00E96783" w:rsidRPr="000A11AE">
              <w:rPr>
                <w:rFonts w:ascii="Arial" w:hAnsi="Arial" w:cs="Arial"/>
                <w:b/>
                <w:bCs/>
                <w:sz w:val="22"/>
                <w:szCs w:val="22"/>
              </w:rPr>
              <w:t>Comité Técnico</w:t>
            </w:r>
            <w:r w:rsidR="00E96783">
              <w:rPr>
                <w:rFonts w:ascii="Arial" w:hAnsi="Arial" w:cs="Arial"/>
                <w:sz w:val="22"/>
                <w:szCs w:val="22"/>
              </w:rPr>
              <w:t xml:space="preserve"> para analizarlo y someterlo a consideración </w:t>
            </w:r>
            <w:proofErr w:type="gramStart"/>
            <w:r w:rsidR="00E96783">
              <w:rPr>
                <w:rFonts w:ascii="Arial" w:hAnsi="Arial" w:cs="Arial"/>
                <w:sz w:val="22"/>
                <w:szCs w:val="22"/>
              </w:rPr>
              <w:t>del mismo</w:t>
            </w:r>
            <w:proofErr w:type="gramEnd"/>
            <w:r w:rsidR="00E967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C0D57D" w14:textId="1F98AA10" w:rsidR="00772D23" w:rsidRPr="00C01EE1" w:rsidRDefault="00772D23" w:rsidP="000F05F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ADA197" wp14:editId="66D48A93">
                  <wp:extent cx="4532244" cy="1852956"/>
                  <wp:effectExtent l="0" t="0" r="190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244" cy="1852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406F51" w14:textId="77777777" w:rsidR="005D4753" w:rsidRDefault="005D4753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0196A7B3" w14:textId="02D5057E" w:rsidR="00E96783" w:rsidRPr="00E6331F" w:rsidRDefault="00E6331F" w:rsidP="000F05F1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  <w:r w:rsidRPr="00E6331F">
              <w:rPr>
                <w:rFonts w:cs="Arial"/>
                <w:sz w:val="22"/>
                <w:szCs w:val="22"/>
              </w:rPr>
              <w:t xml:space="preserve">El </w:t>
            </w:r>
            <w:r w:rsidR="00FE1216">
              <w:t xml:space="preserve"> </w:t>
            </w:r>
            <w:r w:rsidR="00FE1216" w:rsidRPr="00FE1216">
              <w:rPr>
                <w:rFonts w:cs="Arial"/>
                <w:sz w:val="22"/>
                <w:szCs w:val="22"/>
              </w:rPr>
              <w:t xml:space="preserve">representante del Colegio de Ingenieros </w:t>
            </w:r>
            <w:r>
              <w:rPr>
                <w:rFonts w:cs="Arial"/>
                <w:sz w:val="22"/>
                <w:szCs w:val="22"/>
              </w:rPr>
              <w:t>informa que e</w:t>
            </w:r>
            <w:r w:rsidRPr="00E6331F">
              <w:rPr>
                <w:rFonts w:cs="Arial"/>
                <w:sz w:val="22"/>
                <w:szCs w:val="22"/>
              </w:rPr>
              <w:t xml:space="preserve">l Subcomité de Obras aprobó que sea presentado ante el Subcomité de Administración y Finanzas la solicitud de ampliación en monto como concepto adicional al importe del contrato </w:t>
            </w:r>
            <w:r w:rsidRPr="00E6331F">
              <w:rPr>
                <w:rFonts w:cs="Arial"/>
                <w:b/>
                <w:bCs/>
                <w:sz w:val="22"/>
                <w:szCs w:val="22"/>
              </w:rPr>
              <w:t>FOIS/CSL/PRO-RP-003-20</w:t>
            </w:r>
            <w:r w:rsidRPr="00E6331F">
              <w:rPr>
                <w:rFonts w:cs="Arial"/>
                <w:sz w:val="22"/>
                <w:szCs w:val="22"/>
              </w:rPr>
              <w:t xml:space="preserve"> “ELABORACIÓN DE </w:t>
            </w:r>
            <w:r w:rsidRPr="00E6331F">
              <w:rPr>
                <w:rFonts w:cs="Arial"/>
                <w:sz w:val="22"/>
                <w:szCs w:val="22"/>
              </w:rPr>
              <w:lastRenderedPageBreak/>
              <w:t xml:space="preserve">PROYECTO EJECUTIVO PARA LA OBRA CORRESPONDIENTE A LA PAVIMENTACIÓN CON CONCRETO HIDRÁULICO DE LA CALLE 5 DE FEBRERO, COLONIA 5 DE FEBRERO, UBICADA EN LA CIUDAD DE SAN JOSÉ DEL CABO, MUNICIPIO DE LOS CABOS, BAJA CALIFORNIA SUR” a nombre de la empresa </w:t>
            </w:r>
            <w:r w:rsidRPr="00E6331F">
              <w:rPr>
                <w:rFonts w:cs="Arial"/>
                <w:b/>
                <w:bCs/>
                <w:sz w:val="22"/>
                <w:szCs w:val="22"/>
              </w:rPr>
              <w:t>Topografía, Proyectos y Consultoría, S.C.</w:t>
            </w:r>
            <w:r w:rsidRPr="00E6331F">
              <w:rPr>
                <w:rFonts w:cs="Arial"/>
                <w:sz w:val="22"/>
                <w:szCs w:val="22"/>
              </w:rPr>
              <w:t xml:space="preserve"> la cantidad de </w:t>
            </w:r>
            <w:r w:rsidRPr="00E6331F">
              <w:rPr>
                <w:rFonts w:cs="Arial"/>
                <w:b/>
                <w:bCs/>
                <w:sz w:val="22"/>
                <w:szCs w:val="22"/>
              </w:rPr>
              <w:t xml:space="preserve">$75,179.33 (setenta y cinco mil ciento setenta y nueve pesos con 33/100) IVA incluido. </w:t>
            </w:r>
          </w:p>
          <w:p w14:paraId="48DA103D" w14:textId="31E7F5EA" w:rsidR="00E6331F" w:rsidRDefault="00E6331F" w:rsidP="000F05F1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</w:p>
          <w:p w14:paraId="2AD1F24B" w14:textId="663B6AFC" w:rsidR="00BD2593" w:rsidRDefault="00BD2593" w:rsidP="000F05F1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 w:rsidRPr="00BD259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E2C1B85" wp14:editId="1BCA2431">
                  <wp:extent cx="4023360" cy="127074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70" cy="128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481DA" w14:textId="77777777" w:rsidR="00BD2593" w:rsidRDefault="00BD2593" w:rsidP="000F05F1">
            <w:pPr>
              <w:pStyle w:val="Textoindependiente"/>
              <w:ind w:left="720"/>
              <w:rPr>
                <w:rFonts w:cs="Arial"/>
                <w:sz w:val="22"/>
                <w:szCs w:val="22"/>
              </w:rPr>
            </w:pPr>
          </w:p>
          <w:p w14:paraId="2C53C794" w14:textId="77777777" w:rsidR="00BD2593" w:rsidRDefault="00BD259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6321464"/>
          </w:p>
          <w:p w14:paraId="30900193" w14:textId="69423763" w:rsidR="00DC62A9" w:rsidRDefault="00DC62A9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</w:t>
            </w:r>
            <w:r w:rsidR="00FE1216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FE121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Pr="00F81B3A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 xml:space="preserve">aprueba </w:t>
            </w:r>
            <w:r w:rsidR="00FE1216">
              <w:t xml:space="preserve"> </w:t>
            </w:r>
            <w:r w:rsidR="00FE1216" w:rsidRPr="00FE1216">
              <w:rPr>
                <w:rFonts w:ascii="Arial" w:hAnsi="Arial" w:cs="Arial"/>
                <w:sz w:val="22"/>
                <w:szCs w:val="22"/>
              </w:rPr>
              <w:t xml:space="preserve">la solicitud de ampliación en monto como concepto adicional al importe del contrato </w:t>
            </w:r>
            <w:r w:rsidR="00FE1216" w:rsidRPr="00FE1216">
              <w:rPr>
                <w:rFonts w:ascii="Arial" w:hAnsi="Arial" w:cs="Arial"/>
                <w:b/>
                <w:bCs/>
                <w:sz w:val="22"/>
                <w:szCs w:val="22"/>
              </w:rPr>
              <w:t>FOIS/CSL/PRO-RP-003-20</w:t>
            </w:r>
            <w:r w:rsidR="00FE1216" w:rsidRPr="00FE1216">
              <w:rPr>
                <w:rFonts w:ascii="Arial" w:hAnsi="Arial" w:cs="Arial"/>
                <w:sz w:val="22"/>
                <w:szCs w:val="22"/>
              </w:rPr>
              <w:t xml:space="preserve"> “ELABORACIÓN DE PROYECTO EJECUTIVO PARA LA OBRA CORRESPONDIENTE A LA PAVIMENTACIÓN CON CONCRETO HIDRÁULICO DE LA CALLE 5 DE FEBRERO, COLONIA 5 DE FEBRERO, UBICADA EN LA CIUDAD DE SAN JOSÉ DEL CABO, MUNICIPIO DE LOS CABOS, BAJA CALIFORNIA SUR” a nombre de la empresa </w:t>
            </w:r>
            <w:r w:rsidR="00FE1216" w:rsidRPr="00FE1216">
              <w:rPr>
                <w:rFonts w:ascii="Arial" w:hAnsi="Arial" w:cs="Arial"/>
                <w:b/>
                <w:bCs/>
                <w:sz w:val="22"/>
                <w:szCs w:val="22"/>
              </w:rPr>
              <w:t>Topografía, Proyectos y Consultoría, S.C. la cantidad de $75,179.33 (setenta y cinco mil ciento setenta y nueve pesos con 33/100) IVA incluido.</w:t>
            </w:r>
          </w:p>
          <w:p w14:paraId="0E348829" w14:textId="77777777" w:rsidR="009C3F94" w:rsidRDefault="009C3F94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2613EA6" w14:textId="32F30113" w:rsidR="00F81B3A" w:rsidRPr="00E06EAA" w:rsidRDefault="0048088F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E6331F">
              <w:rPr>
                <w:rFonts w:cs="Arial"/>
                <w:sz w:val="22"/>
                <w:szCs w:val="22"/>
              </w:rPr>
              <w:t>El</w:t>
            </w:r>
            <w:r w:rsidR="009C3F94">
              <w:rPr>
                <w:rFonts w:cs="Arial"/>
                <w:sz w:val="22"/>
                <w:szCs w:val="22"/>
              </w:rPr>
              <w:t xml:space="preserve"> </w:t>
            </w:r>
            <w:r w:rsidRPr="00FE1216">
              <w:rPr>
                <w:rFonts w:cs="Arial"/>
                <w:sz w:val="22"/>
                <w:szCs w:val="22"/>
              </w:rPr>
              <w:t xml:space="preserve">representante del Colegio de Ingenieros </w:t>
            </w:r>
            <w:r>
              <w:rPr>
                <w:rFonts w:cs="Arial"/>
                <w:sz w:val="22"/>
                <w:szCs w:val="22"/>
              </w:rPr>
              <w:t>informa que e</w:t>
            </w:r>
            <w:r w:rsidRPr="00E6331F">
              <w:rPr>
                <w:rFonts w:cs="Arial"/>
                <w:sz w:val="22"/>
                <w:szCs w:val="22"/>
              </w:rPr>
              <w:t xml:space="preserve">l Subcomité de Obras aprobó que sea presentado ante el Subcomité de Administración y Finanzas </w:t>
            </w:r>
            <w:r w:rsidR="009C3F94" w:rsidRPr="009C3F94">
              <w:rPr>
                <w:rFonts w:cs="Arial"/>
                <w:sz w:val="22"/>
                <w:szCs w:val="22"/>
              </w:rPr>
              <w:t xml:space="preserve">el importe de </w:t>
            </w:r>
            <w:r w:rsidR="009C3F94" w:rsidRPr="009C3F94">
              <w:rPr>
                <w:rFonts w:cs="Arial"/>
                <w:b/>
                <w:bCs/>
                <w:sz w:val="22"/>
                <w:szCs w:val="22"/>
              </w:rPr>
              <w:t>$549,762.33 (quinientos cuarenta y nueve mil setecientos sesenta y dos pesos 33/100 m.n.)</w:t>
            </w:r>
            <w:r w:rsidR="00772D23">
              <w:rPr>
                <w:rFonts w:cs="Arial"/>
                <w:b/>
                <w:bCs/>
                <w:sz w:val="22"/>
                <w:szCs w:val="22"/>
              </w:rPr>
              <w:t xml:space="preserve"> I.V.A. incluido</w:t>
            </w:r>
            <w:r w:rsidR="009C3F94" w:rsidRPr="009C3F9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9C3F94" w:rsidRPr="009C3F94">
              <w:rPr>
                <w:rFonts w:cs="Arial"/>
                <w:sz w:val="22"/>
                <w:szCs w:val="22"/>
              </w:rPr>
              <w:t xml:space="preserve">que resulta del catálogo de conceptos correspondiente al servicio de supervisión externa para la obra de pavimentación de la </w:t>
            </w:r>
            <w:r w:rsidR="009C3F94" w:rsidRPr="009C3F94">
              <w:rPr>
                <w:rFonts w:cs="Arial"/>
                <w:b/>
                <w:bCs/>
                <w:sz w:val="22"/>
                <w:szCs w:val="22"/>
              </w:rPr>
              <w:t>calle sin nombre del Parque 5 de febrero</w:t>
            </w:r>
            <w:r w:rsidR="009C3F94" w:rsidRPr="009C3F94">
              <w:rPr>
                <w:rFonts w:cs="Arial"/>
                <w:sz w:val="22"/>
                <w:szCs w:val="22"/>
              </w:rPr>
              <w:t xml:space="preserve"> en San José del Cabo, B.C.S.</w:t>
            </w:r>
          </w:p>
          <w:p w14:paraId="1A29D825" w14:textId="34DB21AD" w:rsidR="00F81B3A" w:rsidRDefault="00F81B3A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55A7B453" w14:textId="47C1C272" w:rsidR="009711B5" w:rsidRDefault="006A11D7" w:rsidP="000F05F1">
            <w:pPr>
              <w:pStyle w:val="Textoindependiente"/>
              <w:jc w:val="center"/>
              <w:rPr>
                <w:rFonts w:cs="Arial"/>
                <w:b/>
                <w:sz w:val="22"/>
                <w:szCs w:val="22"/>
              </w:rPr>
            </w:pPr>
            <w:r w:rsidRPr="006A11D7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F5EEE6A" wp14:editId="3E0C7456">
                  <wp:extent cx="4007457" cy="556492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332" cy="56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3567A" w14:textId="79495478" w:rsidR="009711B5" w:rsidRDefault="009711B5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D3A6ABF" w14:textId="095DD957" w:rsidR="009711B5" w:rsidRDefault="009711B5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8DAF078" w14:textId="5FFB4746" w:rsidR="00C01461" w:rsidRDefault="00C01461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SAF-1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  <w:r w:rsidRPr="00F81B3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81B3A">
              <w:rPr>
                <w:rFonts w:ascii="Arial" w:hAnsi="Arial" w:cs="Arial"/>
                <w:sz w:val="22"/>
                <w:szCs w:val="22"/>
              </w:rPr>
              <w:t xml:space="preserve"> Se </w:t>
            </w:r>
            <w:r w:rsidR="003C4D3F">
              <w:rPr>
                <w:rFonts w:ascii="Arial" w:hAnsi="Arial" w:cs="Arial"/>
                <w:sz w:val="22"/>
                <w:szCs w:val="22"/>
              </w:rPr>
              <w:t xml:space="preserve">aprueba </w:t>
            </w:r>
            <w:r w:rsidR="003C4D3F">
              <w:t>el</w:t>
            </w:r>
            <w:r w:rsidR="003C4D3F" w:rsidRPr="003C4D3F">
              <w:rPr>
                <w:rFonts w:ascii="Arial" w:hAnsi="Arial" w:cs="Arial"/>
                <w:sz w:val="22"/>
                <w:szCs w:val="22"/>
              </w:rPr>
              <w:t xml:space="preserve"> importe de </w:t>
            </w:r>
            <w:r w:rsidR="003C4D3F" w:rsidRPr="003C4D3F">
              <w:rPr>
                <w:rFonts w:ascii="Arial" w:hAnsi="Arial" w:cs="Arial"/>
                <w:b/>
                <w:bCs/>
                <w:sz w:val="22"/>
                <w:szCs w:val="22"/>
              </w:rPr>
              <w:t>$549,762.33 (quinientos cuarenta y nueve mil setecientos sesenta y dos pesos 33/100 m.n.)</w:t>
            </w:r>
            <w:r w:rsidR="003C4D3F" w:rsidRPr="003C4D3F">
              <w:rPr>
                <w:rFonts w:ascii="Arial" w:hAnsi="Arial" w:cs="Arial"/>
                <w:sz w:val="22"/>
                <w:szCs w:val="22"/>
              </w:rPr>
              <w:t xml:space="preserve"> que resulta del catálogo de conceptos correspondiente al </w:t>
            </w:r>
            <w:r w:rsidR="003C4D3F" w:rsidRPr="00BF4410">
              <w:rPr>
                <w:rFonts w:ascii="Arial" w:hAnsi="Arial" w:cs="Arial"/>
                <w:b/>
                <w:bCs/>
                <w:sz w:val="22"/>
                <w:szCs w:val="22"/>
              </w:rPr>
              <w:t>servicio de supervisión externa</w:t>
            </w:r>
            <w:r w:rsidR="003C4D3F" w:rsidRPr="003C4D3F">
              <w:rPr>
                <w:rFonts w:ascii="Arial" w:hAnsi="Arial" w:cs="Arial"/>
                <w:sz w:val="22"/>
                <w:szCs w:val="22"/>
              </w:rPr>
              <w:t xml:space="preserve"> para la obra de pavimentación de la </w:t>
            </w:r>
            <w:r w:rsidR="003C4D3F" w:rsidRPr="003C4D3F">
              <w:rPr>
                <w:rFonts w:ascii="Arial" w:hAnsi="Arial" w:cs="Arial"/>
                <w:b/>
                <w:bCs/>
                <w:sz w:val="22"/>
                <w:szCs w:val="22"/>
              </w:rPr>
              <w:t>calle Sin Nombre del parque 5 de febrero en San José del Cabo, B.C.S.</w:t>
            </w:r>
          </w:p>
          <w:p w14:paraId="45EA38E6" w14:textId="45959BAF" w:rsidR="005D4753" w:rsidRDefault="005D475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25108" w14:textId="7D6B6C2E" w:rsidR="005D4753" w:rsidRDefault="005D475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221D78" w14:textId="40D148B4" w:rsidR="005D4753" w:rsidRDefault="005D475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DEFF80" w14:textId="77777777" w:rsidR="005D4753" w:rsidRPr="003C4D3F" w:rsidRDefault="005D4753" w:rsidP="000F05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678531" w14:textId="755A023A" w:rsidR="00C01461" w:rsidRDefault="00C57B60" w:rsidP="000F05F1">
            <w:pPr>
              <w:pStyle w:val="Textoindependiente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663BCF17" wp14:editId="2A8847EC">
                  <wp:extent cx="4352083" cy="5144494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554" cy="514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5B9B51" w14:textId="77777777" w:rsidR="00C01461" w:rsidRDefault="00C01461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24A9C255" w14:textId="0435C625" w:rsidR="0017337F" w:rsidRDefault="0017337F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VI. Asuntos generales.</w:t>
            </w:r>
          </w:p>
          <w:p w14:paraId="63CB1671" w14:textId="62C3E49D" w:rsidR="000D612D" w:rsidRDefault="000D612D" w:rsidP="000F05F1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11770857"/>
          </w:p>
          <w:p w14:paraId="1026504D" w14:textId="043B6354" w:rsidR="002B52E8" w:rsidRDefault="002B52E8" w:rsidP="000F05F1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  <w:r w:rsidRPr="00702DD7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Se agenda reunión de Comité Técnico para el viernes 2 de octubre a las 10:00 </w:t>
            </w:r>
            <w:proofErr w:type="spellStart"/>
            <w:r w:rsidRPr="00702DD7">
              <w:rPr>
                <w:rFonts w:cs="Arial"/>
                <w:b/>
                <w:bCs/>
                <w:sz w:val="22"/>
                <w:szCs w:val="22"/>
                <w:highlight w:val="yellow"/>
              </w:rPr>
              <w:t>hrs</w:t>
            </w:r>
            <w:proofErr w:type="spellEnd"/>
            <w:r w:rsidRPr="00702DD7">
              <w:rPr>
                <w:rFonts w:cs="Arial"/>
                <w:b/>
                <w:bCs/>
                <w:sz w:val="22"/>
                <w:szCs w:val="22"/>
                <w:highlight w:val="yellow"/>
              </w:rPr>
              <w:t>.</w:t>
            </w:r>
          </w:p>
          <w:p w14:paraId="755E4316" w14:textId="77777777" w:rsidR="002B52E8" w:rsidRDefault="002B52E8" w:rsidP="000F05F1">
            <w:pPr>
              <w:pStyle w:val="Textoindependiente"/>
              <w:rPr>
                <w:rFonts w:cs="Arial"/>
                <w:b/>
                <w:bCs/>
                <w:sz w:val="22"/>
                <w:szCs w:val="22"/>
              </w:rPr>
            </w:pPr>
          </w:p>
          <w:bookmarkEnd w:id="1"/>
          <w:p w14:paraId="03CE76C3" w14:textId="77777777" w:rsidR="00001CF0" w:rsidRDefault="00AE3AE1" w:rsidP="000F05F1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3883693D" w14:textId="77777777" w:rsidR="00141668" w:rsidRDefault="00141668" w:rsidP="000F05F1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76ECD45" w14:textId="79E15F1F" w:rsidR="00DE5D6C" w:rsidRDefault="008039A4" w:rsidP="000F05F1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141668">
              <w:rPr>
                <w:rFonts w:cs="Arial"/>
                <w:b/>
                <w:sz w:val="22"/>
                <w:szCs w:val="22"/>
              </w:rPr>
              <w:t>1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141668">
              <w:rPr>
                <w:rFonts w:cs="Arial"/>
                <w:b/>
                <w:sz w:val="22"/>
                <w:szCs w:val="22"/>
              </w:rPr>
              <w:t>2</w:t>
            </w:r>
            <w:r w:rsidR="00422A9B">
              <w:rPr>
                <w:rFonts w:cs="Arial"/>
                <w:b/>
                <w:sz w:val="22"/>
                <w:szCs w:val="22"/>
              </w:rPr>
              <w:t>5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0F05F1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0F05F1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0F05F1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0F05F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8C5AD0B" w:rsidR="0017007A" w:rsidRPr="007D276D" w:rsidRDefault="00141668" w:rsidP="000F05F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Claudia Chapina Barahona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7CC358" w14:textId="77777777" w:rsidR="0017007A" w:rsidRPr="003A048C" w:rsidRDefault="0017007A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L. Vargas Navarro</w:t>
                  </w: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</w:t>
                  </w:r>
                  <w:proofErr w:type="spellEnd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 xml:space="preserve"> </w:t>
                  </w: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Coordinador</w:t>
                  </w:r>
                  <w:proofErr w:type="spellEnd"/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0F05F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0F05F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Francisco Parra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Carriedo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Jorge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A. </w:t>
                  </w: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Tinoco 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Sergio Adler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Przasnyski</w:t>
                  </w:r>
                  <w:proofErr w:type="spellEnd"/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Francisco Javier Fiol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Ma. Del </w:t>
                  </w:r>
                  <w:proofErr w:type="spellStart"/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Rocío</w:t>
                  </w:r>
                  <w:proofErr w:type="spellEnd"/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0F05F1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617E79C2" w:rsidR="006F3CD7" w:rsidRPr="003A048C" w:rsidRDefault="0014166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Francisco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Javier </w:t>
                  </w: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Olivares Velá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z</w:t>
                  </w: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32BA120E" w:rsidR="006F3CD7" w:rsidRPr="003A048C" w:rsidRDefault="0014166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77777777" w:rsidR="006F3CD7" w:rsidRPr="003A048C" w:rsidRDefault="006F3CD7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Sonia Murillo Manríquez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0D41ECCB" w:rsidR="006F3CD7" w:rsidRPr="003A048C" w:rsidRDefault="0014166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Servando Espinoza Villavicencio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2172481B" w:rsidR="00850318" w:rsidRPr="003450CC" w:rsidRDefault="0014166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Pendiente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Alejandro Bringas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0F05F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14A5FDDF" w:rsidR="00850318" w:rsidRPr="003A048C" w:rsidRDefault="00141668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Ussiel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 García Moreno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0F05F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0F05F1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0F05F1">
            <w:pPr>
              <w:rPr>
                <w:vanish/>
              </w:rPr>
            </w:pPr>
          </w:p>
          <w:p w14:paraId="5E6BB166" w14:textId="77777777" w:rsidR="000467C8" w:rsidRPr="00D644B8" w:rsidRDefault="000467C8" w:rsidP="000F05F1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13"/>
      <w:footerReference w:type="even" r:id="rId14"/>
      <w:footerReference w:type="default" r:id="rId15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72BC" w14:textId="77777777" w:rsidR="00120F29" w:rsidRDefault="00120F29">
      <w:r>
        <w:separator/>
      </w:r>
    </w:p>
  </w:endnote>
  <w:endnote w:type="continuationSeparator" w:id="0">
    <w:p w14:paraId="15F9144E" w14:textId="77777777" w:rsidR="00120F29" w:rsidRDefault="001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450DA547" w:rsidR="000E4B42" w:rsidRDefault="000E4B42">
    <w:pPr>
      <w:pStyle w:val="Piedepgina"/>
      <w:ind w:right="360"/>
    </w:pPr>
    <w:r>
      <w:t>Minuta núm. 1</w:t>
    </w:r>
    <w:r w:rsidR="00147E2F">
      <w:t>31</w:t>
    </w:r>
    <w:r>
      <w:tab/>
      <w:t xml:space="preserve"> </w:t>
    </w:r>
    <w:r w:rsidR="004A408B">
      <w:t>2</w:t>
    </w:r>
    <w:r w:rsidR="00147E2F">
      <w:t>3</w:t>
    </w:r>
    <w:r w:rsidR="00E60260">
      <w:t xml:space="preserve"> de </w:t>
    </w:r>
    <w:r w:rsidR="00147E2F">
      <w:t>septiembre</w:t>
    </w:r>
    <w:r w:rsidR="002B03CF">
      <w:t xml:space="preserve"> </w:t>
    </w:r>
    <w:r>
      <w:t>de 20</w:t>
    </w:r>
    <w:r w:rsidR="001F26C7">
      <w:t>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7223" w14:textId="77777777" w:rsidR="00120F29" w:rsidRDefault="00120F29">
      <w:r>
        <w:separator/>
      </w:r>
    </w:p>
  </w:footnote>
  <w:footnote w:type="continuationSeparator" w:id="0">
    <w:p w14:paraId="43450272" w14:textId="77777777" w:rsidR="00120F29" w:rsidRDefault="0012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7141F4C4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147E2F">
      <w:rPr>
        <w:b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34F1B86"/>
    <w:multiLevelType w:val="hybridMultilevel"/>
    <w:tmpl w:val="0A942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5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5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24"/>
  </w:num>
  <w:num w:numId="5">
    <w:abstractNumId w:val="33"/>
  </w:num>
  <w:num w:numId="6">
    <w:abstractNumId w:val="14"/>
  </w:num>
  <w:num w:numId="7">
    <w:abstractNumId w:val="10"/>
  </w:num>
  <w:num w:numId="8">
    <w:abstractNumId w:val="43"/>
  </w:num>
  <w:num w:numId="9">
    <w:abstractNumId w:val="15"/>
  </w:num>
  <w:num w:numId="10">
    <w:abstractNumId w:val="35"/>
  </w:num>
  <w:num w:numId="11">
    <w:abstractNumId w:val="5"/>
  </w:num>
  <w:num w:numId="12">
    <w:abstractNumId w:val="11"/>
  </w:num>
  <w:num w:numId="13">
    <w:abstractNumId w:val="26"/>
  </w:num>
  <w:num w:numId="14">
    <w:abstractNumId w:val="32"/>
  </w:num>
  <w:num w:numId="15">
    <w:abstractNumId w:val="36"/>
  </w:num>
  <w:num w:numId="16">
    <w:abstractNumId w:val="29"/>
  </w:num>
  <w:num w:numId="17">
    <w:abstractNumId w:val="20"/>
  </w:num>
  <w:num w:numId="18">
    <w:abstractNumId w:val="4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1"/>
  </w:num>
  <w:num w:numId="22">
    <w:abstractNumId w:val="27"/>
  </w:num>
  <w:num w:numId="23">
    <w:abstractNumId w:val="4"/>
  </w:num>
  <w:num w:numId="24">
    <w:abstractNumId w:val="2"/>
  </w:num>
  <w:num w:numId="25">
    <w:abstractNumId w:val="7"/>
  </w:num>
  <w:num w:numId="26">
    <w:abstractNumId w:val="16"/>
  </w:num>
  <w:num w:numId="27">
    <w:abstractNumId w:val="21"/>
  </w:num>
  <w:num w:numId="28">
    <w:abstractNumId w:val="9"/>
  </w:num>
  <w:num w:numId="29">
    <w:abstractNumId w:val="31"/>
  </w:num>
  <w:num w:numId="30">
    <w:abstractNumId w:val="38"/>
  </w:num>
  <w:num w:numId="31">
    <w:abstractNumId w:val="22"/>
  </w:num>
  <w:num w:numId="32">
    <w:abstractNumId w:val="30"/>
  </w:num>
  <w:num w:numId="33">
    <w:abstractNumId w:val="34"/>
  </w:num>
  <w:num w:numId="34">
    <w:abstractNumId w:val="19"/>
  </w:num>
  <w:num w:numId="35">
    <w:abstractNumId w:val="6"/>
  </w:num>
  <w:num w:numId="36">
    <w:abstractNumId w:val="8"/>
  </w:num>
  <w:num w:numId="37">
    <w:abstractNumId w:val="40"/>
  </w:num>
  <w:num w:numId="38">
    <w:abstractNumId w:val="3"/>
  </w:num>
  <w:num w:numId="39">
    <w:abstractNumId w:val="1"/>
  </w:num>
  <w:num w:numId="40">
    <w:abstractNumId w:val="45"/>
  </w:num>
  <w:num w:numId="41">
    <w:abstractNumId w:val="18"/>
  </w:num>
  <w:num w:numId="42">
    <w:abstractNumId w:val="13"/>
  </w:num>
  <w:num w:numId="43">
    <w:abstractNumId w:val="17"/>
  </w:num>
  <w:num w:numId="44">
    <w:abstractNumId w:val="47"/>
  </w:num>
  <w:num w:numId="45">
    <w:abstractNumId w:val="12"/>
  </w:num>
  <w:num w:numId="46">
    <w:abstractNumId w:val="42"/>
  </w:num>
  <w:num w:numId="47">
    <w:abstractNumId w:val="37"/>
  </w:num>
  <w:num w:numId="48">
    <w:abstractNumId w:val="28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308F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6F1"/>
    <w:rsid w:val="000568AD"/>
    <w:rsid w:val="000600CC"/>
    <w:rsid w:val="0006039D"/>
    <w:rsid w:val="0006236F"/>
    <w:rsid w:val="000628B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36FA"/>
    <w:rsid w:val="000A5972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05F1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20AD1"/>
    <w:rsid w:val="00120F29"/>
    <w:rsid w:val="0012690E"/>
    <w:rsid w:val="00130542"/>
    <w:rsid w:val="00131536"/>
    <w:rsid w:val="00133B84"/>
    <w:rsid w:val="001340A4"/>
    <w:rsid w:val="001343C3"/>
    <w:rsid w:val="001361F2"/>
    <w:rsid w:val="0013645F"/>
    <w:rsid w:val="001379EE"/>
    <w:rsid w:val="00137A5F"/>
    <w:rsid w:val="00140291"/>
    <w:rsid w:val="00141668"/>
    <w:rsid w:val="00141C81"/>
    <w:rsid w:val="001434D9"/>
    <w:rsid w:val="001456C5"/>
    <w:rsid w:val="00147DC9"/>
    <w:rsid w:val="00147E2F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2BC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5319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22FC"/>
    <w:rsid w:val="0021235C"/>
    <w:rsid w:val="00212497"/>
    <w:rsid w:val="0021336F"/>
    <w:rsid w:val="002134ED"/>
    <w:rsid w:val="002143FB"/>
    <w:rsid w:val="002167FD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3A0"/>
    <w:rsid w:val="002377B5"/>
    <w:rsid w:val="00237929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A0013"/>
    <w:rsid w:val="002A020C"/>
    <w:rsid w:val="002A0785"/>
    <w:rsid w:val="002A3248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52E8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389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44F8"/>
    <w:rsid w:val="002F49AF"/>
    <w:rsid w:val="002F4B38"/>
    <w:rsid w:val="002F51C3"/>
    <w:rsid w:val="002F5265"/>
    <w:rsid w:val="002F63BB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608A"/>
    <w:rsid w:val="003268B7"/>
    <w:rsid w:val="00326A90"/>
    <w:rsid w:val="003279C9"/>
    <w:rsid w:val="00327AA5"/>
    <w:rsid w:val="00327BE7"/>
    <w:rsid w:val="00330E3A"/>
    <w:rsid w:val="003314A0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51DD"/>
    <w:rsid w:val="003654B3"/>
    <w:rsid w:val="00365CB4"/>
    <w:rsid w:val="00370038"/>
    <w:rsid w:val="003705FF"/>
    <w:rsid w:val="00371CD3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4D3F"/>
    <w:rsid w:val="003C52CA"/>
    <w:rsid w:val="003C632C"/>
    <w:rsid w:val="003C6430"/>
    <w:rsid w:val="003D27B1"/>
    <w:rsid w:val="003D2805"/>
    <w:rsid w:val="003D3BFE"/>
    <w:rsid w:val="003D7773"/>
    <w:rsid w:val="003E1CA6"/>
    <w:rsid w:val="003E27A2"/>
    <w:rsid w:val="003E414C"/>
    <w:rsid w:val="003E4292"/>
    <w:rsid w:val="003E476E"/>
    <w:rsid w:val="003E5187"/>
    <w:rsid w:val="003F13F4"/>
    <w:rsid w:val="003F1CD2"/>
    <w:rsid w:val="003F1EB1"/>
    <w:rsid w:val="003F3A75"/>
    <w:rsid w:val="003F451D"/>
    <w:rsid w:val="003F497C"/>
    <w:rsid w:val="003F5B8D"/>
    <w:rsid w:val="003F7691"/>
    <w:rsid w:val="003F7900"/>
    <w:rsid w:val="00401928"/>
    <w:rsid w:val="004047EB"/>
    <w:rsid w:val="0040497F"/>
    <w:rsid w:val="00405E27"/>
    <w:rsid w:val="00406694"/>
    <w:rsid w:val="00407222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4DF5"/>
    <w:rsid w:val="00466171"/>
    <w:rsid w:val="004661C9"/>
    <w:rsid w:val="00471F5E"/>
    <w:rsid w:val="00472AA3"/>
    <w:rsid w:val="0047464A"/>
    <w:rsid w:val="00475521"/>
    <w:rsid w:val="0047632D"/>
    <w:rsid w:val="00476525"/>
    <w:rsid w:val="0047699C"/>
    <w:rsid w:val="00477887"/>
    <w:rsid w:val="0048088F"/>
    <w:rsid w:val="00480D99"/>
    <w:rsid w:val="004815CB"/>
    <w:rsid w:val="0048339D"/>
    <w:rsid w:val="00483872"/>
    <w:rsid w:val="00483BDF"/>
    <w:rsid w:val="00483FF6"/>
    <w:rsid w:val="004840B7"/>
    <w:rsid w:val="004843B1"/>
    <w:rsid w:val="00485933"/>
    <w:rsid w:val="00486E8C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BB0"/>
    <w:rsid w:val="004F128F"/>
    <w:rsid w:val="004F3353"/>
    <w:rsid w:val="004F3A12"/>
    <w:rsid w:val="004F466C"/>
    <w:rsid w:val="004F4EBA"/>
    <w:rsid w:val="004F6E87"/>
    <w:rsid w:val="004F7019"/>
    <w:rsid w:val="00501875"/>
    <w:rsid w:val="0050544E"/>
    <w:rsid w:val="00505565"/>
    <w:rsid w:val="00505894"/>
    <w:rsid w:val="00505A5A"/>
    <w:rsid w:val="00505BD9"/>
    <w:rsid w:val="00505EC2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4753"/>
    <w:rsid w:val="005D6884"/>
    <w:rsid w:val="005D7CC9"/>
    <w:rsid w:val="005E03B8"/>
    <w:rsid w:val="005E06EF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11D7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76F0"/>
    <w:rsid w:val="00700074"/>
    <w:rsid w:val="0070037F"/>
    <w:rsid w:val="00702DD7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2D23"/>
    <w:rsid w:val="00774D50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DA3"/>
    <w:rsid w:val="007D3E52"/>
    <w:rsid w:val="007D41E4"/>
    <w:rsid w:val="007D47F0"/>
    <w:rsid w:val="007D64F6"/>
    <w:rsid w:val="007E0862"/>
    <w:rsid w:val="007E0E49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A8C"/>
    <w:rsid w:val="00846BCC"/>
    <w:rsid w:val="00847155"/>
    <w:rsid w:val="008473E6"/>
    <w:rsid w:val="00850175"/>
    <w:rsid w:val="00850318"/>
    <w:rsid w:val="00850D50"/>
    <w:rsid w:val="008516DC"/>
    <w:rsid w:val="00851A6D"/>
    <w:rsid w:val="00852830"/>
    <w:rsid w:val="00852AE4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85E"/>
    <w:rsid w:val="00921731"/>
    <w:rsid w:val="00921C3F"/>
    <w:rsid w:val="009236E2"/>
    <w:rsid w:val="00925BBB"/>
    <w:rsid w:val="0092608C"/>
    <w:rsid w:val="0092618F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1B5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3F94"/>
    <w:rsid w:val="009C6227"/>
    <w:rsid w:val="009C6493"/>
    <w:rsid w:val="009C65BC"/>
    <w:rsid w:val="009C6BCD"/>
    <w:rsid w:val="009C6BD9"/>
    <w:rsid w:val="009D05E0"/>
    <w:rsid w:val="009D088D"/>
    <w:rsid w:val="009D0BB5"/>
    <w:rsid w:val="009D1030"/>
    <w:rsid w:val="009D48AA"/>
    <w:rsid w:val="009D534B"/>
    <w:rsid w:val="009D65CE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77B9"/>
    <w:rsid w:val="00A2040F"/>
    <w:rsid w:val="00A20CF5"/>
    <w:rsid w:val="00A21C67"/>
    <w:rsid w:val="00A2279E"/>
    <w:rsid w:val="00A22F1F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593"/>
    <w:rsid w:val="00BD2B1F"/>
    <w:rsid w:val="00BD347F"/>
    <w:rsid w:val="00BD37C7"/>
    <w:rsid w:val="00BD4254"/>
    <w:rsid w:val="00BD44E0"/>
    <w:rsid w:val="00BD5C10"/>
    <w:rsid w:val="00BD5C50"/>
    <w:rsid w:val="00BD5E56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BF4410"/>
    <w:rsid w:val="00C00D04"/>
    <w:rsid w:val="00C01461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57B60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12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62A9"/>
    <w:rsid w:val="00DC6892"/>
    <w:rsid w:val="00DC68B7"/>
    <w:rsid w:val="00DC74AE"/>
    <w:rsid w:val="00DD1AF3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38C3"/>
    <w:rsid w:val="00E4567D"/>
    <w:rsid w:val="00E45F84"/>
    <w:rsid w:val="00E50165"/>
    <w:rsid w:val="00E502A1"/>
    <w:rsid w:val="00E52D07"/>
    <w:rsid w:val="00E52EE9"/>
    <w:rsid w:val="00E53B12"/>
    <w:rsid w:val="00E53CFD"/>
    <w:rsid w:val="00E56056"/>
    <w:rsid w:val="00E565D7"/>
    <w:rsid w:val="00E568FD"/>
    <w:rsid w:val="00E60260"/>
    <w:rsid w:val="00E62634"/>
    <w:rsid w:val="00E62AD7"/>
    <w:rsid w:val="00E62C52"/>
    <w:rsid w:val="00E6331F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570E"/>
    <w:rsid w:val="00E96783"/>
    <w:rsid w:val="00E9728C"/>
    <w:rsid w:val="00E97518"/>
    <w:rsid w:val="00E975F7"/>
    <w:rsid w:val="00E97DBB"/>
    <w:rsid w:val="00EA1350"/>
    <w:rsid w:val="00EA347A"/>
    <w:rsid w:val="00EA4CF0"/>
    <w:rsid w:val="00EA4E23"/>
    <w:rsid w:val="00EA5CCA"/>
    <w:rsid w:val="00EA6511"/>
    <w:rsid w:val="00EA6A20"/>
    <w:rsid w:val="00EA70FC"/>
    <w:rsid w:val="00EA7299"/>
    <w:rsid w:val="00EA72A6"/>
    <w:rsid w:val="00EB13A2"/>
    <w:rsid w:val="00EB1BCB"/>
    <w:rsid w:val="00EB2EEE"/>
    <w:rsid w:val="00EB45A0"/>
    <w:rsid w:val="00EB4DDE"/>
    <w:rsid w:val="00EB553B"/>
    <w:rsid w:val="00EC00B2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4A8A"/>
    <w:rsid w:val="00ED50C9"/>
    <w:rsid w:val="00ED51F6"/>
    <w:rsid w:val="00ED58EF"/>
    <w:rsid w:val="00ED60CA"/>
    <w:rsid w:val="00ED63AB"/>
    <w:rsid w:val="00ED7B95"/>
    <w:rsid w:val="00EE1111"/>
    <w:rsid w:val="00EE1217"/>
    <w:rsid w:val="00EE1749"/>
    <w:rsid w:val="00EE1D6B"/>
    <w:rsid w:val="00EE339D"/>
    <w:rsid w:val="00EE367B"/>
    <w:rsid w:val="00EE60DF"/>
    <w:rsid w:val="00EE658D"/>
    <w:rsid w:val="00EE706B"/>
    <w:rsid w:val="00EE73B0"/>
    <w:rsid w:val="00EF01BB"/>
    <w:rsid w:val="00EF06B3"/>
    <w:rsid w:val="00EF08F3"/>
    <w:rsid w:val="00EF1656"/>
    <w:rsid w:val="00EF1779"/>
    <w:rsid w:val="00EF21DC"/>
    <w:rsid w:val="00EF2415"/>
    <w:rsid w:val="00EF2AA3"/>
    <w:rsid w:val="00EF2CAD"/>
    <w:rsid w:val="00EF3E1B"/>
    <w:rsid w:val="00EF3EC9"/>
    <w:rsid w:val="00EF5500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33B1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764"/>
    <w:rsid w:val="00FB69C1"/>
    <w:rsid w:val="00FB6D3D"/>
    <w:rsid w:val="00FB7722"/>
    <w:rsid w:val="00FB7EAB"/>
    <w:rsid w:val="00FC00E7"/>
    <w:rsid w:val="00FC1ED0"/>
    <w:rsid w:val="00FC22B2"/>
    <w:rsid w:val="00FC4157"/>
    <w:rsid w:val="00FC5574"/>
    <w:rsid w:val="00FC5E18"/>
    <w:rsid w:val="00FC6D6E"/>
    <w:rsid w:val="00FD067E"/>
    <w:rsid w:val="00FD0904"/>
    <w:rsid w:val="00FD1225"/>
    <w:rsid w:val="00FD5902"/>
    <w:rsid w:val="00FD6002"/>
    <w:rsid w:val="00FD7C22"/>
    <w:rsid w:val="00FD7EEF"/>
    <w:rsid w:val="00FE1216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FIDEICOMISO LOS CABOS</cp:lastModifiedBy>
  <cp:revision>2</cp:revision>
  <cp:lastPrinted>2019-03-05T00:38:00Z</cp:lastPrinted>
  <dcterms:created xsi:type="dcterms:W3CDTF">2020-09-28T15:39:00Z</dcterms:created>
  <dcterms:modified xsi:type="dcterms:W3CDTF">2020-09-28T15:39:00Z</dcterms:modified>
</cp:coreProperties>
</file>