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07ACD025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EE4795">
        <w:rPr>
          <w:rFonts w:ascii="Arial" w:hAnsi="Arial" w:cs="Arial"/>
          <w:b/>
          <w:bCs/>
          <w:szCs w:val="20"/>
        </w:rPr>
        <w:t>25</w:t>
      </w:r>
      <w:r w:rsidR="004173EE">
        <w:rPr>
          <w:rFonts w:ascii="Arial" w:hAnsi="Arial" w:cs="Arial"/>
          <w:b/>
          <w:bCs/>
          <w:szCs w:val="20"/>
        </w:rPr>
        <w:t xml:space="preserve"> de enero</w:t>
      </w:r>
      <w:r w:rsidR="00E91509">
        <w:rPr>
          <w:rFonts w:ascii="Arial" w:hAnsi="Arial" w:cs="Arial"/>
          <w:b/>
          <w:bCs/>
          <w:szCs w:val="20"/>
        </w:rPr>
        <w:t xml:space="preserve"> de 202</w:t>
      </w:r>
      <w:r w:rsidR="004173EE">
        <w:rPr>
          <w:rFonts w:ascii="Arial" w:hAnsi="Arial" w:cs="Arial"/>
          <w:b/>
          <w:bCs/>
          <w:szCs w:val="20"/>
        </w:rPr>
        <w:t>2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114FDB">
        <w:rPr>
          <w:rFonts w:ascii="Arial" w:hAnsi="Arial" w:cs="Arial"/>
          <w:b/>
          <w:szCs w:val="20"/>
        </w:rPr>
        <w:t>TRIGÉSIMA</w:t>
      </w:r>
      <w:r w:rsidR="00426BA1">
        <w:rPr>
          <w:rFonts w:ascii="Arial" w:hAnsi="Arial" w:cs="Arial"/>
          <w:b/>
          <w:szCs w:val="20"/>
        </w:rPr>
        <w:t xml:space="preserve"> </w:t>
      </w:r>
      <w:r w:rsidR="00EE4795">
        <w:rPr>
          <w:rFonts w:ascii="Arial" w:hAnsi="Arial" w:cs="Arial"/>
          <w:b/>
          <w:szCs w:val="20"/>
        </w:rPr>
        <w:t>NOVENA</w:t>
      </w:r>
      <w:r w:rsidR="00114FDB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11183718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69065BB9" w14:textId="77777777" w:rsidR="000A2A53" w:rsidRDefault="000A2A53" w:rsidP="00D37992">
      <w:pPr>
        <w:jc w:val="center"/>
        <w:rPr>
          <w:rFonts w:ascii="Arial" w:hAnsi="Arial" w:cs="Arial"/>
          <w:sz w:val="18"/>
          <w:szCs w:val="20"/>
        </w:rPr>
      </w:pPr>
    </w:p>
    <w:p w14:paraId="416E6E4D" w14:textId="77777777" w:rsidR="000A2A53" w:rsidRPr="000A2A53" w:rsidRDefault="000A2A53" w:rsidP="000A2A53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448A5012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92EA30D" w14:textId="77777777" w:rsidR="000A2A53" w:rsidRPr="000A2A53" w:rsidRDefault="000A2A53" w:rsidP="000A2A53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5D31DB66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5CBAC24D" w14:textId="77777777" w:rsidR="000A2A53" w:rsidRPr="000A2A53" w:rsidRDefault="000A2A53" w:rsidP="000A2A53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03BCF38B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2D7E0BC" w14:textId="77777777" w:rsidR="000A2A53" w:rsidRPr="000A2A53" w:rsidRDefault="000A2A53" w:rsidP="000A2A53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 – FIRMA.</w:t>
      </w:r>
    </w:p>
    <w:p w14:paraId="2ED5397B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450AEB78" w14:textId="77777777" w:rsidR="000A2A53" w:rsidRPr="000A2A53" w:rsidRDefault="000A2A53" w:rsidP="000A2A53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4EF82585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0A2A53">
        <w:rPr>
          <w:rFonts w:ascii="Arial" w:hAnsi="Arial" w:cs="Arial"/>
          <w:sz w:val="14"/>
          <w:szCs w:val="14"/>
          <w:lang w:val="es-ES" w:eastAsia="es-MX"/>
        </w:rPr>
        <w:tab/>
      </w:r>
    </w:p>
    <w:p w14:paraId="20C451BC" w14:textId="77777777" w:rsidR="000A2A53" w:rsidRPr="000A2A53" w:rsidRDefault="000A2A53" w:rsidP="000A2A53">
      <w:pPr>
        <w:pStyle w:val="Prrafodelista"/>
        <w:numPr>
          <w:ilvl w:val="0"/>
          <w:numId w:val="25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sz w:val="14"/>
          <w:szCs w:val="14"/>
          <w:lang w:val="es-ES" w:eastAsia="es-MX"/>
        </w:rPr>
        <w:t xml:space="preserve">PROYECTO INTEGRAL CONSTITUYENTES EN CSL.                                                     </w:t>
      </w:r>
    </w:p>
    <w:p w14:paraId="26805AC9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0A2A53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2527A16B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7C685BE3" w14:textId="77777777" w:rsidR="000A2A53" w:rsidRPr="000A2A53" w:rsidRDefault="000A2A53" w:rsidP="000A2A5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UNIDAD TERRITORIAL III, 2ª ETAPA – 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>PROYECTO EJEC. RECUBRIMIENTO DE TALUDES “EL TEJÓN”</w:t>
      </w:r>
    </w:p>
    <w:p w14:paraId="4A9A0162" w14:textId="77777777" w:rsidR="000A2A53" w:rsidRPr="000A2A53" w:rsidRDefault="000A2A53" w:rsidP="000A2A53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0A2A53">
        <w:rPr>
          <w:rFonts w:ascii="Arial" w:hAnsi="Arial" w:cs="Arial"/>
          <w:bCs/>
          <w:sz w:val="14"/>
          <w:szCs w:val="14"/>
          <w:lang w:val="es-ES" w:eastAsia="es-MX"/>
        </w:rPr>
        <w:t>SE ENCUENTRA EN ETAPA DE REVISIÓN TÉCNICA LA INFORMACIÓN CORRESPONDIENTE AL PERMISO Y SOLICITUD DE CONCESIÓN EN EL ÁREA TÉCNICA DE LA DIRECCIÓN LOCAL DE CONAGUA.</w:t>
      </w:r>
    </w:p>
    <w:p w14:paraId="1133F86D" w14:textId="77777777" w:rsidR="000A2A53" w:rsidRPr="000A2A53" w:rsidRDefault="000A2A53" w:rsidP="000A2A53">
      <w:pPr>
        <w:pStyle w:val="Prrafodelista"/>
        <w:numPr>
          <w:ilvl w:val="3"/>
          <w:numId w:val="1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0A2A53">
        <w:rPr>
          <w:rFonts w:ascii="Arial" w:hAnsi="Arial" w:cs="Arial"/>
          <w:bCs/>
          <w:sz w:val="14"/>
          <w:szCs w:val="14"/>
          <w:lang w:val="es-ES" w:eastAsia="es-MX"/>
        </w:rPr>
        <w:t>LA SINDICATURA SOLICITÓ NUEVA REUNIÓN CON CONAGUA PARA REVISIÓN DE LOS PENDIENTES.</w:t>
      </w:r>
    </w:p>
    <w:p w14:paraId="11CE2FB0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bCs/>
          <w:sz w:val="14"/>
          <w:szCs w:val="14"/>
          <w:lang w:val="es-ES" w:eastAsia="es-MX"/>
        </w:rPr>
      </w:pPr>
    </w:p>
    <w:p w14:paraId="2E082E5B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0AE7347A" w14:textId="77777777" w:rsidR="000A2A53" w:rsidRPr="000A2A53" w:rsidRDefault="000A2A53" w:rsidP="000A2A5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sz w:val="14"/>
          <w:szCs w:val="14"/>
          <w:lang w:val="es-ES" w:eastAsia="es-MX"/>
        </w:rPr>
        <w:t>PLAN DE TRABAJO FOIS 2020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62D4D082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0A2A53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1950012B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D497E5A" w14:textId="77777777" w:rsidR="000A2A53" w:rsidRPr="000A2A53" w:rsidRDefault="000A2A53" w:rsidP="000A2A53">
      <w:pPr>
        <w:pStyle w:val="Prrafodelista"/>
        <w:numPr>
          <w:ilvl w:val="0"/>
          <w:numId w:val="2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PROYECTO EJEC. PAVIMENTACIÓN VADO SANTA ROSA, EN SJC. (SINDICATURA – FIFONAFE).</w:t>
      </w:r>
    </w:p>
    <w:p w14:paraId="77811138" w14:textId="77777777" w:rsidR="000A2A53" w:rsidRPr="000A2A53" w:rsidRDefault="000A2A53" w:rsidP="000A2A53">
      <w:pPr>
        <w:pStyle w:val="Prrafodelista"/>
        <w:numPr>
          <w:ilvl w:val="0"/>
          <w:numId w:val="47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2D7E78F9" w14:textId="77777777" w:rsidR="000A2A53" w:rsidRPr="000A2A53" w:rsidRDefault="000A2A53" w:rsidP="000A2A53">
      <w:pPr>
        <w:pStyle w:val="Prrafodelista"/>
        <w:numPr>
          <w:ilvl w:val="0"/>
          <w:numId w:val="47"/>
        </w:numPr>
        <w:rPr>
          <w:rFonts w:ascii="Arial" w:hAnsi="Arial" w:cs="Arial"/>
          <w:sz w:val="14"/>
          <w:szCs w:val="14"/>
          <w:lang w:val="es-ES" w:eastAsia="es-MX"/>
        </w:rPr>
      </w:pPr>
      <w:bookmarkStart w:id="0" w:name="_Hlk85714692"/>
      <w:r w:rsidRPr="000A2A53">
        <w:rPr>
          <w:rFonts w:ascii="Arial" w:hAnsi="Arial" w:cs="Arial"/>
          <w:sz w:val="14"/>
          <w:szCs w:val="14"/>
          <w:lang w:val="es-ES" w:eastAsia="es-MX"/>
        </w:rPr>
        <w:t>LA SINDICATURA SE ENCUENTRA DANDO SEGUIMIENTO AL TEMA.</w:t>
      </w:r>
    </w:p>
    <w:bookmarkEnd w:id="0"/>
    <w:p w14:paraId="67F3A406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08E86388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563F1AB7" w14:textId="77777777" w:rsidR="000A2A53" w:rsidRPr="000A2A53" w:rsidRDefault="000A2A53" w:rsidP="000A2A5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sz w:val="14"/>
          <w:szCs w:val="14"/>
          <w:lang w:val="es-ES" w:eastAsia="es-MX"/>
        </w:rPr>
        <w:t>OBRAS OOMSAPAS 2021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4DF0D52B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   </w:t>
      </w:r>
      <w:r w:rsidRPr="000A2A53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2B2EA1AC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36FD0F2A" w14:textId="237B6DD2" w:rsidR="000A2A53" w:rsidRPr="000A2A53" w:rsidRDefault="00EE4795" w:rsidP="000A2A53">
      <w:pPr>
        <w:pStyle w:val="Prrafodelista"/>
        <w:numPr>
          <w:ilvl w:val="0"/>
          <w:numId w:val="49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>
        <w:rPr>
          <w:rFonts w:ascii="Arial" w:hAnsi="Arial" w:cs="Arial"/>
          <w:bCs/>
          <w:sz w:val="14"/>
          <w:szCs w:val="14"/>
          <w:lang w:val="es-ES" w:eastAsia="es-MX"/>
        </w:rPr>
        <w:t>SE TRAMITARON ESTIMACIONES CORRESPONDIENTES A FINIQUITOS DE CONTRATO</w:t>
      </w:r>
      <w:r w:rsidR="000A2A53" w:rsidRPr="000A2A53">
        <w:rPr>
          <w:rFonts w:ascii="Arial" w:hAnsi="Arial" w:cs="Arial"/>
          <w:bCs/>
          <w:sz w:val="14"/>
          <w:szCs w:val="14"/>
          <w:lang w:val="es-ES" w:eastAsia="es-MX"/>
        </w:rPr>
        <w:t>.</w:t>
      </w:r>
    </w:p>
    <w:p w14:paraId="253B8345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7727ACB4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48196FE6" w14:textId="77777777" w:rsidR="000A2A53" w:rsidRPr="000A2A53" w:rsidRDefault="000A2A53" w:rsidP="000A2A53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sz w:val="14"/>
          <w:szCs w:val="14"/>
          <w:lang w:val="es-ES" w:eastAsia="es-MX"/>
        </w:rPr>
        <w:t>PLAN DE TRABAJO FOIS 2022</w:t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0A2A53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12E6A3CC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0A2A53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35268966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271E20D" w14:textId="28487F79" w:rsidR="000A2A53" w:rsidRPr="000A2A53" w:rsidRDefault="000A2A53" w:rsidP="000A2A53">
      <w:pPr>
        <w:pStyle w:val="Prrafodelista"/>
        <w:numPr>
          <w:ilvl w:val="0"/>
          <w:numId w:val="48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>Proyecto Ejecutivo</w:t>
      </w: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 para la construcción de Pares Viales de Demasías de San Cristóbal – Constituyentes y Mayas – Zapotecas en Cabo San Lucas. – 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(SE TIENE EN TRÁMITE REVISIÓN DE TRÁNSITO MUNICIPAL Y CABILDO, EN PROCESO </w:t>
      </w:r>
      <w:r w:rsidR="00EE4795">
        <w:rPr>
          <w:rFonts w:ascii="Arial" w:hAnsi="Arial" w:cs="Arial"/>
          <w:b/>
          <w:bCs/>
          <w:sz w:val="14"/>
          <w:szCs w:val="14"/>
          <w:lang w:val="es-ES" w:eastAsia="es-MX"/>
        </w:rPr>
        <w:t>APROBACIÓN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 DE CATALOGO DE CONCEPTOS)</w:t>
      </w:r>
    </w:p>
    <w:p w14:paraId="05F9D7F4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5CDE6D34" w14:textId="77777777" w:rsidR="000A2A53" w:rsidRPr="000A2A53" w:rsidRDefault="000A2A53" w:rsidP="000A2A53">
      <w:pPr>
        <w:pStyle w:val="Prrafodelista"/>
        <w:numPr>
          <w:ilvl w:val="0"/>
          <w:numId w:val="48"/>
        </w:numPr>
        <w:rPr>
          <w:rFonts w:ascii="Arial" w:hAnsi="Arial" w:cs="Arial"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>Proyecto Ejecutivo</w:t>
      </w: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 obras complementarias al PIC 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>(Unidad territorial No. 1</w:t>
      </w: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) en Cabo San Lucas 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>(SE TIENE EN PROCESO SOLICITUD DE CONCESIÓN Y REVISIÓN DE CATALOGO DE CONCEPTOS)</w:t>
      </w:r>
    </w:p>
    <w:p w14:paraId="5C103B41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75BE24DF" w14:textId="77777777" w:rsidR="000A2A53" w:rsidRPr="000A2A53" w:rsidRDefault="000A2A53" w:rsidP="000A2A53">
      <w:pPr>
        <w:pStyle w:val="Prrafodelista"/>
        <w:numPr>
          <w:ilvl w:val="0"/>
          <w:numId w:val="48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>Pavimentación con concreto hidráulico</w:t>
      </w: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 de la 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 xml:space="preserve">calle Tiburón </w:t>
      </w: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entre Calle Pez Gallo y Paseo Los Cangrejos, que se ubica en el sector Cangrejos de Cabo San Lucas, B.C.S. (Incluye: Saneamiento, Alumbrado Público, Guarniciones y Banquetas). 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>(SE LICITARÁ HASTA CONTAR CON LOS RECURSOS DISPONIBLES)</w:t>
      </w:r>
    </w:p>
    <w:p w14:paraId="1A996D4F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0B033191" w14:textId="77777777" w:rsidR="000A2A53" w:rsidRPr="000A2A53" w:rsidRDefault="000A2A53" w:rsidP="000A2A53">
      <w:pPr>
        <w:pStyle w:val="Prrafodelista"/>
        <w:numPr>
          <w:ilvl w:val="0"/>
          <w:numId w:val="48"/>
        </w:numPr>
        <w:rPr>
          <w:rFonts w:ascii="Arial" w:hAnsi="Arial" w:cs="Arial"/>
          <w:b/>
          <w:bCs/>
          <w:sz w:val="14"/>
          <w:szCs w:val="14"/>
          <w:lang w:val="es-ES" w:eastAsia="es-MX"/>
        </w:rPr>
      </w:pPr>
      <w:r w:rsidRPr="000A2A53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>Pavimentación con concreto hidráulico</w:t>
      </w: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 de la 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>calle Misión Santa María de Mulegé</w:t>
      </w:r>
      <w:r w:rsidRPr="000A2A53">
        <w:rPr>
          <w:rFonts w:ascii="Arial" w:hAnsi="Arial" w:cs="Arial"/>
          <w:sz w:val="14"/>
          <w:szCs w:val="14"/>
          <w:lang w:val="es-ES" w:eastAsia="es-MX"/>
        </w:rPr>
        <w:t xml:space="preserve"> entre Calle Misión de San Fernando y Avenida Leona Vicario, que se ubica en el sector de Mesa Colorada de Cabo San Lucas, B.C.S. (Incluye: Saneamiento, Alumbrado Público, Guarniciones y Banquetas). </w:t>
      </w:r>
      <w:r w:rsidRPr="000A2A53">
        <w:rPr>
          <w:rFonts w:ascii="Arial" w:hAnsi="Arial" w:cs="Arial"/>
          <w:b/>
          <w:bCs/>
          <w:sz w:val="14"/>
          <w:szCs w:val="14"/>
          <w:lang w:val="es-ES" w:eastAsia="es-MX"/>
        </w:rPr>
        <w:t>(SE LICITARÁ HASTA CONTAR CON LOS RECURSOS DISPONIBLES)</w:t>
      </w:r>
    </w:p>
    <w:p w14:paraId="14912E31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20A5CF37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40B3A6A" w14:textId="47E432A9" w:rsidR="000A2A53" w:rsidRPr="000A2A53" w:rsidRDefault="000A2A53" w:rsidP="000A2A53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18784674" w14:textId="77777777" w:rsidR="000A2A53" w:rsidRPr="000A2A53" w:rsidRDefault="000A2A53" w:rsidP="000A2A53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0DCCA849" w14:textId="77777777" w:rsidR="000A2A53" w:rsidRPr="000A2A53" w:rsidRDefault="000A2A53" w:rsidP="000A2A53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0A2A53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23CDA32E" w14:textId="77777777" w:rsidR="00941437" w:rsidRPr="00941437" w:rsidRDefault="00941437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2C800FA0" w14:textId="77777777" w:rsidR="000A2A53" w:rsidRDefault="000A2A5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5E886E7B" w14:textId="58CF8722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443F8E98" w14:textId="5CA1539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607DACC7" w14:textId="2A75550B" w:rsidR="00F43D4D" w:rsidRPr="008C5915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lastRenderedPageBreak/>
        <w:t>Asistieron a la Reunión de trabajo:</w:t>
      </w:r>
    </w:p>
    <w:p w14:paraId="51529710" w14:textId="77777777" w:rsidR="00F43D4D" w:rsidRPr="007161A7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687A25BD" w14:textId="77777777" w:rsidR="00F43D4D" w:rsidRDefault="00F43D4D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3106B733" w14:textId="3B336F4B" w:rsidR="00F43D4D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 w:rsidR="00941437">
        <w:rPr>
          <w:rFonts w:ascii="Arial" w:hAnsi="Arial" w:cs="Arial"/>
          <w:b/>
          <w:bCs/>
          <w:sz w:val="20"/>
          <w:szCs w:val="20"/>
        </w:rPr>
        <w:t>PRESENCIAL</w:t>
      </w:r>
    </w:p>
    <w:p w14:paraId="69AEFCD0" w14:textId="77777777" w:rsidR="00F43D4D" w:rsidRPr="00FC0D7C" w:rsidRDefault="00F43D4D" w:rsidP="00F43D4D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92596DE" w14:textId="77777777" w:rsidR="00F43D4D" w:rsidRDefault="00F43D4D" w:rsidP="00F43D4D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B6C5ECB" w14:textId="7B56E67E" w:rsidR="0056571C" w:rsidRDefault="00941437" w:rsidP="005729DE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3359F0">
        <w:rPr>
          <w:rFonts w:ascii="Arial" w:hAnsi="Arial" w:cs="Arial"/>
          <w:sz w:val="20"/>
          <w:szCs w:val="20"/>
        </w:rPr>
        <w:t>Elías Nuño Robles</w:t>
      </w:r>
    </w:p>
    <w:p w14:paraId="586E9CE3" w14:textId="77777777" w:rsidR="00941437" w:rsidRPr="007161A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268589A2" w14:textId="77777777" w:rsidR="0094143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BFDC52B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0182011B" w14:textId="77777777" w:rsidR="00941437" w:rsidRPr="00FC0D7C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3710D4C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D4761E3" w14:textId="5DB1A361" w:rsidR="00551CC9" w:rsidRDefault="00551CC9" w:rsidP="00551CC9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Fernando Patiño Romero</w:t>
      </w:r>
      <w:r w:rsidRPr="005F4EAD">
        <w:rPr>
          <w:rFonts w:ascii="Arial" w:hAnsi="Arial" w:cs="Arial"/>
          <w:sz w:val="20"/>
          <w:szCs w:val="20"/>
        </w:rPr>
        <w:t xml:space="preserve"> – Gob. </w:t>
      </w:r>
      <w:r>
        <w:rPr>
          <w:rFonts w:ascii="Arial" w:hAnsi="Arial" w:cs="Arial"/>
          <w:sz w:val="20"/>
          <w:szCs w:val="20"/>
        </w:rPr>
        <w:t>del Estado</w:t>
      </w:r>
    </w:p>
    <w:p w14:paraId="74FA3C08" w14:textId="7D05DD9F" w:rsidR="00900000" w:rsidRDefault="00900000" w:rsidP="00900000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Gerzain</w:t>
      </w:r>
      <w:proofErr w:type="spellEnd"/>
      <w:r>
        <w:rPr>
          <w:rFonts w:ascii="Arial" w:hAnsi="Arial" w:cs="Arial"/>
          <w:sz w:val="20"/>
          <w:szCs w:val="20"/>
        </w:rPr>
        <w:t xml:space="preserve"> Guzmán Roa</w:t>
      </w:r>
      <w:r w:rsidRPr="005F4EAD">
        <w:rPr>
          <w:rFonts w:ascii="Arial" w:hAnsi="Arial" w:cs="Arial"/>
          <w:sz w:val="20"/>
          <w:szCs w:val="20"/>
        </w:rPr>
        <w:t xml:space="preserve"> – Gob. Municipal</w:t>
      </w:r>
    </w:p>
    <w:p w14:paraId="6514279A" w14:textId="6E2B36E6" w:rsidR="00551CC9" w:rsidRDefault="00551CC9" w:rsidP="00900000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Contreras Castro – Gob. Municipal</w:t>
      </w:r>
    </w:p>
    <w:p w14:paraId="54DADEAE" w14:textId="345D5EAD" w:rsidR="00551CC9" w:rsidRDefault="00551CC9" w:rsidP="00900000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Francisco Campas – Gob. Municipal</w:t>
      </w:r>
    </w:p>
    <w:p w14:paraId="7677A65D" w14:textId="45B4C9AA" w:rsidR="000A2A53" w:rsidRDefault="00551CC9" w:rsidP="00900000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Gilberto Lira Garces</w:t>
      </w:r>
      <w:r w:rsidR="000A2A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Colegio de ingenieros</w:t>
      </w:r>
    </w:p>
    <w:p w14:paraId="106136A9" w14:textId="77777777" w:rsidR="00941437" w:rsidRPr="00C6711D" w:rsidRDefault="00941437" w:rsidP="00941437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C6711D">
        <w:rPr>
          <w:rFonts w:ascii="Arial" w:hAnsi="Arial" w:cs="Arial"/>
          <w:sz w:val="20"/>
          <w:szCs w:val="20"/>
        </w:rPr>
        <w:t>Hilda Arras Rueda - Consejo Coordinador</w:t>
      </w:r>
    </w:p>
    <w:p w14:paraId="3AE04418" w14:textId="44E55B8C" w:rsidR="0056571C" w:rsidRDefault="000A2A53" w:rsidP="00941437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Elisa Araos</w:t>
      </w:r>
      <w:r w:rsidR="0056571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Asociación de Hoteles</w:t>
      </w:r>
    </w:p>
    <w:p w14:paraId="1B175E88" w14:textId="712058F9" w:rsidR="00941437" w:rsidRDefault="000A2A53" w:rsidP="00941437">
      <w:pPr>
        <w:pStyle w:val="Prrafodelista"/>
        <w:numPr>
          <w:ilvl w:val="0"/>
          <w:numId w:val="46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Beatriz González</w:t>
      </w:r>
      <w:r w:rsidR="00941437">
        <w:rPr>
          <w:rFonts w:ascii="Arial" w:hAnsi="Arial" w:cs="Arial"/>
          <w:sz w:val="20"/>
          <w:szCs w:val="20"/>
        </w:rPr>
        <w:t xml:space="preserve"> </w:t>
      </w:r>
      <w:r w:rsidR="005C0218">
        <w:rPr>
          <w:rFonts w:ascii="Arial" w:hAnsi="Arial" w:cs="Arial"/>
          <w:sz w:val="20"/>
          <w:szCs w:val="20"/>
        </w:rPr>
        <w:t>–</w:t>
      </w:r>
      <w:r w:rsidR="00941437">
        <w:rPr>
          <w:rFonts w:ascii="Arial" w:hAnsi="Arial" w:cs="Arial"/>
          <w:sz w:val="20"/>
          <w:szCs w:val="20"/>
        </w:rPr>
        <w:t xml:space="preserve"> IMPLAN</w:t>
      </w:r>
    </w:p>
    <w:p w14:paraId="5A6419C7" w14:textId="77777777" w:rsidR="004D10F8" w:rsidRDefault="004D10F8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063621B" w14:textId="77777777" w:rsidR="0004417B" w:rsidRDefault="0004417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738E2D0E" w:rsidR="009C1F7B" w:rsidRDefault="0056571C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56571C">
        <w:rPr>
          <w:rFonts w:ascii="Arial" w:hAnsi="Arial" w:cs="Arial"/>
          <w:b/>
          <w:bCs/>
          <w:sz w:val="20"/>
          <w:szCs w:val="20"/>
        </w:rPr>
        <w:t>PROYECTO INTEGRAL CONSTITUYENTES EN CSL</w:t>
      </w:r>
      <w:r w:rsidR="009C1F7B">
        <w:rPr>
          <w:rFonts w:ascii="Arial" w:hAnsi="Arial" w:cs="Arial"/>
          <w:b/>
          <w:bCs/>
          <w:sz w:val="20"/>
          <w:szCs w:val="20"/>
        </w:rPr>
        <w:t>.</w:t>
      </w:r>
    </w:p>
    <w:p w14:paraId="2640536B" w14:textId="0AACD1A2" w:rsidR="00321092" w:rsidRDefault="00321092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7EF2A61" w14:textId="504A6836" w:rsidR="00900000" w:rsidRPr="00CB23E9" w:rsidRDefault="005F6254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Seguimiento: </w:t>
      </w:r>
      <w:r w:rsidRPr="00E65798">
        <w:rPr>
          <w:rFonts w:ascii="Arial" w:hAnsi="Arial" w:cs="Arial"/>
          <w:sz w:val="20"/>
          <w:szCs w:val="20"/>
        </w:rPr>
        <w:t xml:space="preserve">El </w:t>
      </w:r>
      <w:bookmarkStart w:id="1" w:name="_Hlk89848329"/>
      <w:r>
        <w:rPr>
          <w:rFonts w:ascii="Arial" w:hAnsi="Arial" w:cs="Arial"/>
          <w:sz w:val="20"/>
          <w:szCs w:val="20"/>
        </w:rPr>
        <w:t xml:space="preserve">coordinador de obras </w:t>
      </w:r>
      <w:bookmarkEnd w:id="1"/>
      <w:r>
        <w:rPr>
          <w:rFonts w:ascii="Arial" w:hAnsi="Arial" w:cs="Arial"/>
          <w:sz w:val="20"/>
          <w:szCs w:val="20"/>
        </w:rPr>
        <w:t xml:space="preserve">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 w:rsidR="009E7EEB">
        <w:rPr>
          <w:rFonts w:ascii="Arial" w:hAnsi="Arial" w:cs="Arial"/>
          <w:sz w:val="20"/>
          <w:szCs w:val="20"/>
        </w:rPr>
        <w:t xml:space="preserve"> </w:t>
      </w:r>
      <w:r w:rsidR="000A2A53">
        <w:rPr>
          <w:rFonts w:ascii="Arial" w:hAnsi="Arial" w:cs="Arial"/>
          <w:sz w:val="20"/>
          <w:szCs w:val="20"/>
        </w:rPr>
        <w:t>dio seguimiento</w:t>
      </w:r>
      <w:r w:rsidR="003B1FBF">
        <w:rPr>
          <w:rFonts w:ascii="Arial" w:hAnsi="Arial" w:cs="Arial"/>
          <w:sz w:val="20"/>
          <w:szCs w:val="20"/>
        </w:rPr>
        <w:t xml:space="preserve"> y s</w:t>
      </w:r>
      <w:bookmarkStart w:id="2" w:name="_Hlk93404622"/>
      <w:r w:rsidR="003B1FBF" w:rsidRPr="003B1FBF">
        <w:rPr>
          <w:rFonts w:ascii="Arial" w:hAnsi="Arial" w:cs="Arial"/>
          <w:sz w:val="20"/>
          <w:szCs w:val="20"/>
        </w:rPr>
        <w:t>e solicitó a la Sindicatura confirmación de reunión con presentantes de CONAGUA para seguimiento al trámite con número de expediente 2S.3.02/00779-2021 ingresado por la Sindicatura Municipal.</w:t>
      </w:r>
      <w:r w:rsidR="003B1FBF">
        <w:rPr>
          <w:rFonts w:ascii="Arial" w:hAnsi="Arial" w:cs="Arial"/>
          <w:sz w:val="20"/>
          <w:szCs w:val="20"/>
        </w:rPr>
        <w:t xml:space="preserve"> Informan que aún no tienen fecha confirmada para llevar a cabo reunión; informarán en cuanto tengan fecha para reunión.</w:t>
      </w:r>
    </w:p>
    <w:bookmarkEnd w:id="2"/>
    <w:p w14:paraId="6C0903C4" w14:textId="77777777" w:rsidR="00CB23E9" w:rsidRDefault="00CB23E9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31AEBB5" w14:textId="77777777" w:rsidR="00877F00" w:rsidRDefault="00877F00" w:rsidP="00C85CB0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E341812" w14:textId="5ACF707A" w:rsidR="00C85CB0" w:rsidRDefault="00F4527A" w:rsidP="00C85CB0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F4527A">
        <w:rPr>
          <w:rFonts w:ascii="Arial" w:hAnsi="Arial" w:cs="Arial"/>
          <w:b/>
          <w:bCs/>
          <w:sz w:val="20"/>
          <w:szCs w:val="20"/>
        </w:rPr>
        <w:t>OBRAS OOMSAPAS 2021</w:t>
      </w:r>
      <w:r w:rsidR="00C85CB0">
        <w:rPr>
          <w:rFonts w:ascii="Arial" w:hAnsi="Arial" w:cs="Arial"/>
          <w:b/>
          <w:bCs/>
          <w:sz w:val="20"/>
          <w:szCs w:val="20"/>
        </w:rPr>
        <w:t>.</w:t>
      </w:r>
    </w:p>
    <w:p w14:paraId="4F8C1C37" w14:textId="77777777" w:rsidR="00C85CB0" w:rsidRDefault="00C85CB0" w:rsidP="00C85CB0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D23543A" w14:textId="2BBE0EF1" w:rsidR="00C85CB0" w:rsidRDefault="007F36E6" w:rsidP="00C85CB0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</w:t>
      </w:r>
      <w:r w:rsidR="00CB23E9">
        <w:rPr>
          <w:rFonts w:ascii="Arial" w:hAnsi="Arial" w:cs="Arial"/>
          <w:sz w:val="20"/>
          <w:szCs w:val="20"/>
        </w:rPr>
        <w:t>informa</w:t>
      </w:r>
      <w:r>
        <w:rPr>
          <w:rFonts w:ascii="Arial" w:hAnsi="Arial" w:cs="Arial"/>
          <w:sz w:val="20"/>
          <w:szCs w:val="20"/>
        </w:rPr>
        <w:t xml:space="preserve">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Subcomité </w:t>
      </w:r>
      <w:r w:rsidR="00F4527A">
        <w:rPr>
          <w:rFonts w:ascii="Arial" w:hAnsi="Arial" w:cs="Arial"/>
          <w:sz w:val="20"/>
          <w:szCs w:val="20"/>
        </w:rPr>
        <w:t xml:space="preserve">informe </w:t>
      </w:r>
      <w:r w:rsidR="00CB23E9">
        <w:rPr>
          <w:rFonts w:ascii="Arial" w:hAnsi="Arial" w:cs="Arial"/>
          <w:sz w:val="20"/>
          <w:szCs w:val="20"/>
        </w:rPr>
        <w:t xml:space="preserve">que se </w:t>
      </w:r>
      <w:r w:rsidR="003B1FBF">
        <w:rPr>
          <w:rFonts w:ascii="Arial" w:hAnsi="Arial" w:cs="Arial"/>
          <w:sz w:val="20"/>
          <w:szCs w:val="20"/>
        </w:rPr>
        <w:t>entregaron</w:t>
      </w:r>
      <w:r w:rsidR="00CB23E9">
        <w:rPr>
          <w:rFonts w:ascii="Arial" w:hAnsi="Arial" w:cs="Arial"/>
          <w:sz w:val="20"/>
          <w:szCs w:val="20"/>
        </w:rPr>
        <w:t xml:space="preserve"> </w:t>
      </w:r>
      <w:r w:rsidR="00CB23E9" w:rsidRPr="00CB23E9">
        <w:rPr>
          <w:rFonts w:ascii="Arial" w:hAnsi="Arial" w:cs="Arial"/>
          <w:sz w:val="20"/>
          <w:szCs w:val="20"/>
        </w:rPr>
        <w:t xml:space="preserve">fianzas de vicios ocultos y actas de finiquito firmadas por parte de los contratistas. </w:t>
      </w:r>
      <w:r w:rsidR="003B1FBF">
        <w:rPr>
          <w:rFonts w:ascii="Arial" w:hAnsi="Arial" w:cs="Arial"/>
          <w:sz w:val="20"/>
          <w:szCs w:val="20"/>
        </w:rPr>
        <w:t>S</w:t>
      </w:r>
      <w:r w:rsidR="00CB23E9" w:rsidRPr="00CB23E9">
        <w:rPr>
          <w:rFonts w:ascii="Arial" w:hAnsi="Arial" w:cs="Arial"/>
          <w:sz w:val="20"/>
          <w:szCs w:val="20"/>
        </w:rPr>
        <w:t>e d</w:t>
      </w:r>
      <w:r w:rsidR="003B1FBF">
        <w:rPr>
          <w:rFonts w:ascii="Arial" w:hAnsi="Arial" w:cs="Arial"/>
          <w:sz w:val="20"/>
          <w:szCs w:val="20"/>
        </w:rPr>
        <w:t>io</w:t>
      </w:r>
      <w:r w:rsidR="00CB23E9" w:rsidRPr="00CB23E9">
        <w:rPr>
          <w:rFonts w:ascii="Arial" w:hAnsi="Arial" w:cs="Arial"/>
          <w:sz w:val="20"/>
          <w:szCs w:val="20"/>
        </w:rPr>
        <w:t xml:space="preserve"> trámite a las estimaciones correspondientes</w:t>
      </w:r>
      <w:r w:rsidR="003B1FBF">
        <w:rPr>
          <w:rFonts w:ascii="Arial" w:hAnsi="Arial" w:cs="Arial"/>
          <w:sz w:val="20"/>
          <w:szCs w:val="20"/>
        </w:rPr>
        <w:t xml:space="preserve"> y se informa que se retira el tema del orden del día.</w:t>
      </w:r>
    </w:p>
    <w:p w14:paraId="354FF111" w14:textId="77777777" w:rsidR="003B1FBF" w:rsidRDefault="003B1FBF" w:rsidP="00C85CB0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1E58B091" w14:textId="0C202B8B" w:rsidR="009E7EEB" w:rsidRDefault="009E7EEB" w:rsidP="009E7EEB">
      <w:pPr>
        <w:tabs>
          <w:tab w:val="left" w:pos="9214"/>
          <w:tab w:val="left" w:pos="9754"/>
        </w:tabs>
        <w:ind w:right="5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DE TRABAJO</w:t>
      </w:r>
      <w:r w:rsidRPr="00F4527A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2.</w:t>
      </w:r>
    </w:p>
    <w:p w14:paraId="65F49B96" w14:textId="77777777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3B430AF" w14:textId="460D2A16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E7EEB">
        <w:rPr>
          <w:rFonts w:ascii="Arial" w:hAnsi="Arial" w:cs="Arial"/>
          <w:b/>
          <w:bCs/>
          <w:sz w:val="20"/>
          <w:szCs w:val="20"/>
        </w:rPr>
        <w:t>PROYECTO EJECUTIVO PARA LA CONSTRUCCIÓN DE PARES VIALES DE DEMASÍAS DE SAN CRISTÓBAL – CONSTITUYENTES Y MAYAS – ZAPOTECAS EN CABO SAN LUCAS.</w:t>
      </w:r>
    </w:p>
    <w:p w14:paraId="021461D7" w14:textId="77777777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581F615" w14:textId="5022039C" w:rsidR="006014DA" w:rsidRDefault="009E7EEB" w:rsidP="006014DA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</w:t>
      </w:r>
      <w:r w:rsidR="006014DA">
        <w:rPr>
          <w:rFonts w:ascii="Arial" w:hAnsi="Arial" w:cs="Arial"/>
          <w:sz w:val="20"/>
          <w:szCs w:val="20"/>
        </w:rPr>
        <w:t>informa</w:t>
      </w:r>
      <w:r>
        <w:rPr>
          <w:rFonts w:ascii="Arial" w:hAnsi="Arial" w:cs="Arial"/>
          <w:sz w:val="20"/>
          <w:szCs w:val="20"/>
        </w:rPr>
        <w:t xml:space="preserve">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</w:t>
      </w:r>
      <w:r w:rsidR="006014DA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 xml:space="preserve"> </w:t>
      </w:r>
      <w:r w:rsidR="003B1FBF">
        <w:rPr>
          <w:rFonts w:ascii="Arial" w:hAnsi="Arial" w:cs="Arial"/>
          <w:sz w:val="20"/>
          <w:szCs w:val="20"/>
        </w:rPr>
        <w:t>s</w:t>
      </w:r>
      <w:r w:rsidR="003B1FBF" w:rsidRPr="003B1FBF">
        <w:rPr>
          <w:rFonts w:ascii="Arial" w:hAnsi="Arial" w:cs="Arial"/>
          <w:sz w:val="20"/>
          <w:szCs w:val="20"/>
        </w:rPr>
        <w:t xml:space="preserve">e dio seguimiento a Tránsito Municipal; en relación a la solicitud de ratificación de opinión técnica o reunión para presentarle el proyecto al nuevo </w:t>
      </w:r>
      <w:proofErr w:type="gramStart"/>
      <w:r w:rsidR="003B1FBF" w:rsidRPr="003B1FBF">
        <w:rPr>
          <w:rFonts w:ascii="Arial" w:hAnsi="Arial" w:cs="Arial"/>
          <w:sz w:val="20"/>
          <w:szCs w:val="20"/>
        </w:rPr>
        <w:t>Director</w:t>
      </w:r>
      <w:proofErr w:type="gramEnd"/>
      <w:r w:rsidR="003B1FBF" w:rsidRPr="003B1FBF">
        <w:rPr>
          <w:rFonts w:ascii="Arial" w:hAnsi="Arial" w:cs="Arial"/>
          <w:sz w:val="20"/>
          <w:szCs w:val="20"/>
        </w:rPr>
        <w:t xml:space="preserve">. </w:t>
      </w:r>
      <w:r w:rsidR="003B1FBF">
        <w:rPr>
          <w:rFonts w:ascii="Arial" w:hAnsi="Arial" w:cs="Arial"/>
          <w:sz w:val="20"/>
          <w:szCs w:val="20"/>
        </w:rPr>
        <w:t>E</w:t>
      </w:r>
      <w:r w:rsidR="003B1FBF" w:rsidRPr="003B1FBF">
        <w:rPr>
          <w:rFonts w:ascii="Arial" w:hAnsi="Arial" w:cs="Arial"/>
          <w:sz w:val="20"/>
          <w:szCs w:val="20"/>
        </w:rPr>
        <w:t>n proceso de firma documento.</w:t>
      </w:r>
      <w:r w:rsidR="003B1FBF">
        <w:rPr>
          <w:rFonts w:ascii="Arial" w:hAnsi="Arial" w:cs="Arial"/>
          <w:sz w:val="20"/>
          <w:szCs w:val="20"/>
        </w:rPr>
        <w:t xml:space="preserve"> </w:t>
      </w:r>
      <w:r w:rsidR="003B1FBF" w:rsidRPr="003B1FBF">
        <w:rPr>
          <w:rFonts w:ascii="Arial" w:hAnsi="Arial" w:cs="Arial"/>
          <w:sz w:val="20"/>
          <w:szCs w:val="20"/>
        </w:rPr>
        <w:t>Se trabajó en junta técnica la propuesta de catálogo de conceptos para el proyecto ejecutivo y se entregó para revisión y comentarios</w:t>
      </w:r>
      <w:r w:rsidR="003B1FBF">
        <w:rPr>
          <w:rFonts w:ascii="Arial" w:hAnsi="Arial" w:cs="Arial"/>
          <w:sz w:val="20"/>
          <w:szCs w:val="20"/>
        </w:rPr>
        <w:t>.</w:t>
      </w:r>
    </w:p>
    <w:p w14:paraId="43F1587B" w14:textId="77777777" w:rsidR="003B1FBF" w:rsidRDefault="003B1FBF" w:rsidP="006014DA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520C975" w14:textId="7790342E" w:rsidR="003B1FBF" w:rsidRDefault="003B1FBF" w:rsidP="003B1FBF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22EC9E2" wp14:editId="668D271A">
            <wp:extent cx="3136605" cy="1402169"/>
            <wp:effectExtent l="0" t="0" r="6985" b="762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698" cy="140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F844" w14:textId="511477DB" w:rsidR="00B56AA8" w:rsidRDefault="00B56AA8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1946FFF3" w14:textId="4B4840BC" w:rsidR="003B1FBF" w:rsidRDefault="003B1FBF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2DE852CD" w14:textId="52E5CAC0" w:rsidR="003B1FBF" w:rsidRDefault="003B1FBF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4A005A2" wp14:editId="22191963">
            <wp:extent cx="4486940" cy="1875570"/>
            <wp:effectExtent l="0" t="0" r="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6147" cy="188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5CE1" w14:textId="52BBE48D" w:rsidR="003B1FBF" w:rsidRDefault="003B1FBF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246F741F" w14:textId="62C69E3B" w:rsidR="003B1FBF" w:rsidRDefault="003B1FBF" w:rsidP="00B56AA8">
      <w:pPr>
        <w:tabs>
          <w:tab w:val="left" w:pos="9214"/>
        </w:tabs>
        <w:ind w:right="509"/>
        <w:jc w:val="center"/>
        <w:rPr>
          <w:rFonts w:ascii="Arial" w:hAnsi="Arial" w:cs="Arial"/>
          <w:noProof/>
          <w:sz w:val="20"/>
          <w:szCs w:val="20"/>
        </w:rPr>
      </w:pPr>
    </w:p>
    <w:p w14:paraId="3CB9EB65" w14:textId="77777777" w:rsidR="003B1FBF" w:rsidRDefault="003B1FBF" w:rsidP="003B1FBF">
      <w:pPr>
        <w:ind w:right="62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5688A">
        <w:rPr>
          <w:rFonts w:ascii="Arial" w:hAnsi="Arial" w:cs="Arial"/>
          <w:b/>
          <w:bCs/>
          <w:sz w:val="20"/>
          <w:szCs w:val="20"/>
          <w:u w:val="single"/>
        </w:rPr>
        <w:t>ACUERDO</w:t>
      </w:r>
    </w:p>
    <w:p w14:paraId="65F05095" w14:textId="16E1C700" w:rsidR="00825859" w:rsidRPr="00825859" w:rsidRDefault="003B1FBF" w:rsidP="00825859">
      <w:pPr>
        <w:ind w:left="1171" w:right="14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SO-538-1</w:t>
      </w:r>
      <w:r>
        <w:rPr>
          <w:rFonts w:ascii="Arial" w:hAnsi="Arial" w:cs="Arial"/>
          <w:sz w:val="20"/>
          <w:szCs w:val="20"/>
        </w:rPr>
        <w:t xml:space="preserve"> Se aprueba el techo financiero </w:t>
      </w:r>
      <w:r w:rsidRPr="00825859">
        <w:rPr>
          <w:rFonts w:ascii="Arial" w:hAnsi="Arial" w:cs="Arial"/>
          <w:sz w:val="20"/>
          <w:szCs w:val="20"/>
        </w:rPr>
        <w:t>de</w:t>
      </w:r>
      <w:r w:rsidRPr="00825859">
        <w:rPr>
          <w:rFonts w:ascii="Arial" w:hAnsi="Arial" w:cs="Arial"/>
          <w:b/>
          <w:bCs/>
          <w:sz w:val="20"/>
          <w:szCs w:val="20"/>
        </w:rPr>
        <w:t xml:space="preserve"> $2’746,376.54</w:t>
      </w:r>
      <w:r w:rsidR="00825859" w:rsidRPr="00825859">
        <w:rPr>
          <w:rFonts w:ascii="Arial" w:hAnsi="Arial" w:cs="Arial"/>
          <w:b/>
          <w:bCs/>
          <w:sz w:val="20"/>
          <w:szCs w:val="20"/>
        </w:rPr>
        <w:t xml:space="preserve"> (Dos millones setecientos cuarenta y seis mil trecientos setenta y seis pesos 54/100 M.N.) incluye I.V.A.</w:t>
      </w:r>
      <w:r w:rsidR="00825859">
        <w:rPr>
          <w:rFonts w:ascii="Arial" w:hAnsi="Arial" w:cs="Arial"/>
          <w:sz w:val="20"/>
          <w:szCs w:val="20"/>
        </w:rPr>
        <w:t xml:space="preserve"> para la elaboración del </w:t>
      </w:r>
      <w:r w:rsidR="00825859" w:rsidRPr="00825859">
        <w:rPr>
          <w:rFonts w:ascii="Arial" w:hAnsi="Arial" w:cs="Arial"/>
          <w:sz w:val="20"/>
          <w:szCs w:val="20"/>
        </w:rPr>
        <w:t xml:space="preserve">Proyecto Ejecutivo para la construcción de Pares Viales </w:t>
      </w:r>
      <w:r w:rsidR="00825859">
        <w:rPr>
          <w:rFonts w:ascii="Arial" w:hAnsi="Arial" w:cs="Arial"/>
          <w:sz w:val="20"/>
          <w:szCs w:val="20"/>
        </w:rPr>
        <w:t>d</w:t>
      </w:r>
      <w:r w:rsidR="00825859" w:rsidRPr="00825859">
        <w:rPr>
          <w:rFonts w:ascii="Arial" w:hAnsi="Arial" w:cs="Arial"/>
          <w:sz w:val="20"/>
          <w:szCs w:val="20"/>
        </w:rPr>
        <w:t xml:space="preserve">e Demasías </w:t>
      </w:r>
      <w:r w:rsidR="00825859">
        <w:rPr>
          <w:rFonts w:ascii="Arial" w:hAnsi="Arial" w:cs="Arial"/>
          <w:sz w:val="20"/>
          <w:szCs w:val="20"/>
        </w:rPr>
        <w:t>d</w:t>
      </w:r>
      <w:r w:rsidR="00825859" w:rsidRPr="00825859">
        <w:rPr>
          <w:rFonts w:ascii="Arial" w:hAnsi="Arial" w:cs="Arial"/>
          <w:sz w:val="20"/>
          <w:szCs w:val="20"/>
        </w:rPr>
        <w:t xml:space="preserve">e San Cristóbal – Constituyentes </w:t>
      </w:r>
      <w:r w:rsidR="00825859">
        <w:rPr>
          <w:rFonts w:ascii="Arial" w:hAnsi="Arial" w:cs="Arial"/>
          <w:sz w:val="20"/>
          <w:szCs w:val="20"/>
        </w:rPr>
        <w:t>y</w:t>
      </w:r>
      <w:r w:rsidR="00825859" w:rsidRPr="00825859">
        <w:rPr>
          <w:rFonts w:ascii="Arial" w:hAnsi="Arial" w:cs="Arial"/>
          <w:sz w:val="20"/>
          <w:szCs w:val="20"/>
        </w:rPr>
        <w:t xml:space="preserve"> Mayas – Zapotecas </w:t>
      </w:r>
      <w:r w:rsidR="00825859">
        <w:rPr>
          <w:rFonts w:ascii="Arial" w:hAnsi="Arial" w:cs="Arial"/>
          <w:sz w:val="20"/>
          <w:szCs w:val="20"/>
        </w:rPr>
        <w:t>e</w:t>
      </w:r>
      <w:r w:rsidR="00825859" w:rsidRPr="00825859">
        <w:rPr>
          <w:rFonts w:ascii="Arial" w:hAnsi="Arial" w:cs="Arial"/>
          <w:sz w:val="20"/>
          <w:szCs w:val="20"/>
        </w:rPr>
        <w:t>n Cabo San Lucas.</w:t>
      </w:r>
      <w:r w:rsidR="00825859">
        <w:rPr>
          <w:rFonts w:ascii="Arial" w:hAnsi="Arial" w:cs="Arial"/>
          <w:sz w:val="20"/>
          <w:szCs w:val="20"/>
        </w:rPr>
        <w:t xml:space="preserve"> Este acuerdo de presentará ante el Subcomité de Administración y Finanzas para su conocimiento.</w:t>
      </w:r>
    </w:p>
    <w:p w14:paraId="78B11685" w14:textId="77777777" w:rsidR="003B1FBF" w:rsidRDefault="003B1FBF" w:rsidP="00B56AA8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15CA718D" w14:textId="77777777" w:rsidR="006014DA" w:rsidRDefault="006014DA" w:rsidP="006014DA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EFB42A9" w14:textId="3DC954B3" w:rsidR="006014DA" w:rsidRDefault="006014DA" w:rsidP="006014DA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94011637"/>
      <w:r w:rsidRPr="006014DA">
        <w:rPr>
          <w:rFonts w:ascii="Arial" w:hAnsi="Arial" w:cs="Arial"/>
          <w:b/>
          <w:bCs/>
          <w:sz w:val="20"/>
          <w:szCs w:val="20"/>
        </w:rPr>
        <w:t>PROYECTO EJECUTIVO OBRAS COMPLEMENTARIAS AL PIC (UNIDAD TERRITORIAL NO. 1)  EN CABO SAN LUCAS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FC33835" w14:textId="77777777" w:rsidR="00D61A62" w:rsidRDefault="00D61A62" w:rsidP="006014DA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3"/>
    <w:p w14:paraId="1C189246" w14:textId="3FEA54DC" w:rsidR="00877F00" w:rsidRDefault="006014DA" w:rsidP="00B56AA8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Subcomité que </w:t>
      </w:r>
      <w:r w:rsidRPr="006014DA">
        <w:rPr>
          <w:rFonts w:ascii="Arial" w:hAnsi="Arial" w:cs="Arial"/>
          <w:sz w:val="20"/>
          <w:szCs w:val="20"/>
        </w:rPr>
        <w:t xml:space="preserve">se </w:t>
      </w:r>
      <w:r w:rsidR="00B56AA8" w:rsidRPr="00B56AA8">
        <w:rPr>
          <w:rFonts w:ascii="Arial" w:hAnsi="Arial" w:cs="Arial"/>
          <w:sz w:val="20"/>
          <w:szCs w:val="20"/>
        </w:rPr>
        <w:t>llevó a cabo junta técnica en donde se definió el área de concesión que se solicitará a CONAGUA.</w:t>
      </w:r>
      <w:r w:rsidR="00B56AA8">
        <w:rPr>
          <w:rFonts w:ascii="Arial" w:hAnsi="Arial" w:cs="Arial"/>
          <w:sz w:val="20"/>
          <w:szCs w:val="20"/>
        </w:rPr>
        <w:t xml:space="preserve"> </w:t>
      </w:r>
      <w:r w:rsidR="00825859" w:rsidRPr="00825859">
        <w:rPr>
          <w:rFonts w:ascii="Arial" w:hAnsi="Arial" w:cs="Arial"/>
          <w:sz w:val="20"/>
          <w:szCs w:val="20"/>
        </w:rPr>
        <w:t>Se entregó por oficio a la Sindicatura Municipal poligonal con cuadro de construcción para nueva solicitud de concesión a CONAGUA</w:t>
      </w:r>
      <w:r w:rsidR="00D61A62">
        <w:rPr>
          <w:rFonts w:ascii="Arial" w:hAnsi="Arial" w:cs="Arial"/>
          <w:sz w:val="20"/>
          <w:szCs w:val="20"/>
        </w:rPr>
        <w:t>; s</w:t>
      </w:r>
      <w:r w:rsidR="00D61A62" w:rsidRPr="00D61A62">
        <w:rPr>
          <w:rFonts w:ascii="Arial" w:hAnsi="Arial" w:cs="Arial"/>
          <w:sz w:val="20"/>
          <w:szCs w:val="20"/>
        </w:rPr>
        <w:t>e llevó a cabo junta técnica para revisión de alcances de proyecto y propuesta de términos de referencia</w:t>
      </w:r>
      <w:r w:rsidR="00D61A62">
        <w:rPr>
          <w:rFonts w:ascii="Arial" w:hAnsi="Arial" w:cs="Arial"/>
          <w:sz w:val="20"/>
          <w:szCs w:val="20"/>
        </w:rPr>
        <w:t xml:space="preserve">. </w:t>
      </w:r>
      <w:r w:rsidR="00D61A62" w:rsidRPr="00D61A62">
        <w:rPr>
          <w:rFonts w:ascii="Arial" w:hAnsi="Arial" w:cs="Arial"/>
          <w:sz w:val="20"/>
          <w:szCs w:val="20"/>
        </w:rPr>
        <w:t>El coordinador de obras se encuentra trabajando en la propuesta de catálogo de conceptos para el proyecto ejecutivo</w:t>
      </w:r>
      <w:r w:rsidR="00D61A62">
        <w:rPr>
          <w:rFonts w:ascii="Arial" w:hAnsi="Arial" w:cs="Arial"/>
          <w:sz w:val="20"/>
          <w:szCs w:val="20"/>
        </w:rPr>
        <w:t>, s</w:t>
      </w:r>
      <w:r w:rsidR="00D61A62" w:rsidRPr="00D61A62">
        <w:rPr>
          <w:rFonts w:ascii="Arial" w:hAnsi="Arial" w:cs="Arial"/>
          <w:sz w:val="20"/>
          <w:szCs w:val="20"/>
        </w:rPr>
        <w:t>e integraron los conceptos principales y se trabaja en los conceptos de detalles específicos para atender</w:t>
      </w:r>
      <w:r w:rsidR="00D61A62">
        <w:rPr>
          <w:rFonts w:ascii="Arial" w:hAnsi="Arial" w:cs="Arial"/>
          <w:sz w:val="20"/>
          <w:szCs w:val="20"/>
        </w:rPr>
        <w:t>.</w:t>
      </w:r>
      <w:r w:rsidR="002A3ECA">
        <w:rPr>
          <w:rFonts w:ascii="Arial" w:hAnsi="Arial" w:cs="Arial"/>
          <w:sz w:val="20"/>
          <w:szCs w:val="20"/>
        </w:rPr>
        <w:t xml:space="preserve"> Asimismo, se presenta un cronograma proporcionado por el IMPLAN en donde se indican todas las gestiones que se deberán atender a la par para lograr el proyecto ejecutivo.</w:t>
      </w:r>
    </w:p>
    <w:p w14:paraId="225B4E5B" w14:textId="77777777" w:rsidR="002A3ECA" w:rsidRDefault="002A3ECA" w:rsidP="00B56AA8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8F0FE6E" w14:textId="77777777" w:rsidR="00D61A62" w:rsidRDefault="00D61A62" w:rsidP="00B56AA8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2A96B6D" w14:textId="16E19CF0" w:rsidR="00B56AA8" w:rsidRDefault="00D61A62" w:rsidP="00B56AA8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D61A62">
        <w:rPr>
          <w:rFonts w:ascii="Arial" w:hAnsi="Arial" w:cs="Arial"/>
          <w:b/>
          <w:bCs/>
          <w:sz w:val="20"/>
          <w:szCs w:val="20"/>
        </w:rPr>
        <w:t>RECURSOS PLAN DE TRABAJO 2022.</w:t>
      </w:r>
    </w:p>
    <w:p w14:paraId="684E4DF8" w14:textId="7AF36565" w:rsidR="00D61A62" w:rsidRDefault="00D61A62" w:rsidP="00B56AA8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8BCB751" w14:textId="6310594E" w:rsidR="00D61A62" w:rsidRDefault="00D61A62" w:rsidP="00D61A62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presenta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la proyección de recursos que se requerirán para ejecutar las acciones de trabajo correspondientes al año. Pendiente de definir el costo del proyecto ejecutivo correspondiente a las obras complementarias del PIC; para estar en posibilidad de informar el importe real que se requiere.</w:t>
      </w:r>
    </w:p>
    <w:p w14:paraId="691A351A" w14:textId="77777777" w:rsidR="002A3ECA" w:rsidRDefault="002A3ECA" w:rsidP="002A3ECA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54C1E1BB" w14:textId="2D6DD1E6" w:rsidR="00B56AA8" w:rsidRDefault="00D61A62" w:rsidP="002A3ECA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B769380" wp14:editId="719314E3">
            <wp:extent cx="6324695" cy="4448175"/>
            <wp:effectExtent l="0" t="0" r="0" b="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7289" cy="44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001B" w14:textId="77777777" w:rsidR="004732A2" w:rsidRDefault="004732A2" w:rsidP="006014DA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682B46E" w14:textId="77777777" w:rsidR="00877F00" w:rsidRDefault="00877F00" w:rsidP="00FF222F">
      <w:pPr>
        <w:tabs>
          <w:tab w:val="left" w:pos="9214"/>
        </w:tabs>
        <w:ind w:right="509"/>
        <w:jc w:val="both"/>
        <w:rPr>
          <w:rFonts w:ascii="Arial" w:hAnsi="Arial" w:cs="Arial"/>
          <w:b/>
          <w:sz w:val="22"/>
          <w:szCs w:val="20"/>
        </w:rPr>
      </w:pPr>
    </w:p>
    <w:p w14:paraId="03209076" w14:textId="768E98C5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D61A62">
        <w:rPr>
          <w:rFonts w:ascii="Arial" w:hAnsi="Arial" w:cs="Arial"/>
          <w:sz w:val="20"/>
          <w:szCs w:val="20"/>
        </w:rPr>
        <w:t>09</w:t>
      </w:r>
      <w:r w:rsidR="0015237C">
        <w:rPr>
          <w:rFonts w:ascii="Arial" w:hAnsi="Arial" w:cs="Arial"/>
          <w:sz w:val="20"/>
          <w:szCs w:val="20"/>
        </w:rPr>
        <w:t>:</w:t>
      </w:r>
      <w:r w:rsidR="00D61A62">
        <w:rPr>
          <w:rFonts w:ascii="Arial" w:hAnsi="Arial" w:cs="Arial"/>
          <w:sz w:val="20"/>
          <w:szCs w:val="20"/>
        </w:rPr>
        <w:t>58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11"/>
      <w:footerReference w:type="even" r:id="rId12"/>
      <w:footerReference w:type="default" r:id="rId13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E2BE" w14:textId="77777777" w:rsidR="008A6E59" w:rsidRDefault="008A6E59">
      <w:r>
        <w:separator/>
      </w:r>
    </w:p>
  </w:endnote>
  <w:endnote w:type="continuationSeparator" w:id="0">
    <w:p w14:paraId="4F5C0FE9" w14:textId="77777777" w:rsidR="008A6E59" w:rsidRDefault="008A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799B3BA5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6454BD">
      <w:t>3</w:t>
    </w:r>
    <w:r w:rsidR="00EE4795">
      <w:t>9</w:t>
    </w:r>
    <w:r>
      <w:t xml:space="preserve"> </w:t>
    </w:r>
    <w:r w:rsidR="00EE4E40">
      <w:t>–</w:t>
    </w:r>
    <w:r w:rsidR="00107F3E">
      <w:t xml:space="preserve"> </w:t>
    </w:r>
    <w:r w:rsidR="00EE4795">
      <w:t>25</w:t>
    </w:r>
    <w:r w:rsidR="004173EE">
      <w:t xml:space="preserve"> de enero</w:t>
    </w:r>
    <w:r w:rsidR="000459B8">
      <w:t xml:space="preserve"> de 202</w:t>
    </w:r>
    <w:r w:rsidR="004173EE">
      <w:t>2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9BEF" w14:textId="77777777" w:rsidR="008A6E59" w:rsidRDefault="008A6E59">
      <w:r>
        <w:separator/>
      </w:r>
    </w:p>
  </w:footnote>
  <w:footnote w:type="continuationSeparator" w:id="0">
    <w:p w14:paraId="20F7461F" w14:textId="77777777" w:rsidR="008A6E59" w:rsidRDefault="008A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412037F5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D771DC">
      <w:rPr>
        <w:b/>
      </w:rPr>
      <w:t>3</w:t>
    </w:r>
    <w:r w:rsidR="00EE4795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74"/>
    <w:multiLevelType w:val="hybridMultilevel"/>
    <w:tmpl w:val="B6CAE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D4F"/>
    <w:multiLevelType w:val="hybridMultilevel"/>
    <w:tmpl w:val="724A04C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115B6"/>
    <w:multiLevelType w:val="hybridMultilevel"/>
    <w:tmpl w:val="588E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340"/>
    <w:multiLevelType w:val="hybridMultilevel"/>
    <w:tmpl w:val="781C2C16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9804BE"/>
    <w:multiLevelType w:val="hybridMultilevel"/>
    <w:tmpl w:val="174A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450DE"/>
    <w:multiLevelType w:val="hybridMultilevel"/>
    <w:tmpl w:val="50E61236"/>
    <w:lvl w:ilvl="0" w:tplc="FC1C81F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4" w15:restartNumberingAfterBreak="0">
    <w:nsid w:val="21735E07"/>
    <w:multiLevelType w:val="hybridMultilevel"/>
    <w:tmpl w:val="F604B37A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5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305B544E"/>
    <w:multiLevelType w:val="hybridMultilevel"/>
    <w:tmpl w:val="1D024E42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1144B00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7" w15:restartNumberingAfterBreak="0">
    <w:nsid w:val="4183096E"/>
    <w:multiLevelType w:val="hybridMultilevel"/>
    <w:tmpl w:val="16806DC8"/>
    <w:lvl w:ilvl="0" w:tplc="0E7AE0E4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EAC5F6D"/>
    <w:multiLevelType w:val="hybridMultilevel"/>
    <w:tmpl w:val="2074574C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 w15:restartNumberingAfterBreak="0">
    <w:nsid w:val="515C7463"/>
    <w:multiLevelType w:val="hybridMultilevel"/>
    <w:tmpl w:val="37F62C2C"/>
    <w:lvl w:ilvl="0" w:tplc="FAF2AE2A">
      <w:start w:val="1"/>
      <w:numFmt w:val="decimal"/>
      <w:lvlText w:val="%1."/>
      <w:lvlJc w:val="left"/>
      <w:pPr>
        <w:ind w:left="928" w:hanging="360"/>
      </w:pPr>
      <w:rPr>
        <w:b/>
        <w:bCs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1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8B783A"/>
    <w:multiLevelType w:val="hybridMultilevel"/>
    <w:tmpl w:val="51F47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D95E2A"/>
    <w:multiLevelType w:val="hybridMultilevel"/>
    <w:tmpl w:val="8F34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D7FBD"/>
    <w:multiLevelType w:val="hybridMultilevel"/>
    <w:tmpl w:val="868871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300E41"/>
    <w:multiLevelType w:val="hybridMultilevel"/>
    <w:tmpl w:val="F74CB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B1AC7"/>
    <w:multiLevelType w:val="hybridMultilevel"/>
    <w:tmpl w:val="987AEFD2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1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5E590C"/>
    <w:multiLevelType w:val="hybridMultilevel"/>
    <w:tmpl w:val="BD0CE676"/>
    <w:lvl w:ilvl="0" w:tplc="080A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3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87278E0"/>
    <w:multiLevelType w:val="hybridMultilevel"/>
    <w:tmpl w:val="9B1E4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4030A"/>
    <w:multiLevelType w:val="hybridMultilevel"/>
    <w:tmpl w:val="7A78DB20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6" w15:restartNumberingAfterBreak="0">
    <w:nsid w:val="7BB23B50"/>
    <w:multiLevelType w:val="hybridMultilevel"/>
    <w:tmpl w:val="520AC3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EDF0C97"/>
    <w:multiLevelType w:val="hybridMultilevel"/>
    <w:tmpl w:val="79F2D1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7"/>
  </w:num>
  <w:num w:numId="4">
    <w:abstractNumId w:val="19"/>
  </w:num>
  <w:num w:numId="5">
    <w:abstractNumId w:val="25"/>
  </w:num>
  <w:num w:numId="6">
    <w:abstractNumId w:val="31"/>
  </w:num>
  <w:num w:numId="7">
    <w:abstractNumId w:val="3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33"/>
  </w:num>
  <w:num w:numId="13">
    <w:abstractNumId w:val="41"/>
  </w:num>
  <w:num w:numId="14">
    <w:abstractNumId w:val="15"/>
  </w:num>
  <w:num w:numId="15">
    <w:abstractNumId w:val="13"/>
  </w:num>
  <w:num w:numId="16">
    <w:abstractNumId w:val="43"/>
  </w:num>
  <w:num w:numId="17">
    <w:abstractNumId w:val="21"/>
  </w:num>
  <w:num w:numId="18">
    <w:abstractNumId w:val="22"/>
  </w:num>
  <w:num w:numId="19">
    <w:abstractNumId w:val="18"/>
  </w:num>
  <w:num w:numId="20">
    <w:abstractNumId w:val="23"/>
  </w:num>
  <w:num w:numId="21">
    <w:abstractNumId w:val="11"/>
  </w:num>
  <w:num w:numId="22">
    <w:abstractNumId w:val="16"/>
  </w:num>
  <w:num w:numId="23">
    <w:abstractNumId w:val="28"/>
  </w:num>
  <w:num w:numId="24">
    <w:abstractNumId w:val="34"/>
  </w:num>
  <w:num w:numId="25">
    <w:abstractNumId w:val="24"/>
  </w:num>
  <w:num w:numId="26">
    <w:abstractNumId w:val="38"/>
  </w:num>
  <w:num w:numId="27">
    <w:abstractNumId w:val="29"/>
  </w:num>
  <w:num w:numId="28">
    <w:abstractNumId w:val="6"/>
  </w:num>
  <w:num w:numId="29">
    <w:abstractNumId w:val="20"/>
  </w:num>
  <w:num w:numId="30">
    <w:abstractNumId w:val="44"/>
  </w:num>
  <w:num w:numId="31">
    <w:abstractNumId w:val="12"/>
  </w:num>
  <w:num w:numId="32">
    <w:abstractNumId w:val="30"/>
  </w:num>
  <w:num w:numId="33">
    <w:abstractNumId w:val="45"/>
  </w:num>
  <w:num w:numId="34">
    <w:abstractNumId w:val="42"/>
  </w:num>
  <w:num w:numId="35">
    <w:abstractNumId w:val="26"/>
  </w:num>
  <w:num w:numId="36">
    <w:abstractNumId w:val="0"/>
  </w:num>
  <w:num w:numId="37">
    <w:abstractNumId w:val="46"/>
  </w:num>
  <w:num w:numId="38">
    <w:abstractNumId w:val="27"/>
  </w:num>
  <w:num w:numId="39">
    <w:abstractNumId w:val="48"/>
  </w:num>
  <w:num w:numId="40">
    <w:abstractNumId w:val="37"/>
  </w:num>
  <w:num w:numId="41">
    <w:abstractNumId w:val="36"/>
  </w:num>
  <w:num w:numId="42">
    <w:abstractNumId w:val="32"/>
  </w:num>
  <w:num w:numId="43">
    <w:abstractNumId w:val="8"/>
  </w:num>
  <w:num w:numId="44">
    <w:abstractNumId w:val="39"/>
  </w:num>
  <w:num w:numId="45">
    <w:abstractNumId w:val="10"/>
  </w:num>
  <w:num w:numId="46">
    <w:abstractNumId w:val="5"/>
  </w:num>
  <w:num w:numId="47">
    <w:abstractNumId w:val="14"/>
  </w:num>
  <w:num w:numId="48">
    <w:abstractNumId w:val="40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17B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2A53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2CB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E17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48D2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428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06B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3ECA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29E1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584A"/>
    <w:rsid w:val="003359F0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1FB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42AA"/>
    <w:rsid w:val="00415207"/>
    <w:rsid w:val="0041571E"/>
    <w:rsid w:val="004157C9"/>
    <w:rsid w:val="00416D6A"/>
    <w:rsid w:val="004173EE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5F53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2A2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76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BE3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1CC9"/>
    <w:rsid w:val="005522A7"/>
    <w:rsid w:val="00552552"/>
    <w:rsid w:val="0055373E"/>
    <w:rsid w:val="005541AF"/>
    <w:rsid w:val="005542DE"/>
    <w:rsid w:val="00554D47"/>
    <w:rsid w:val="0055588C"/>
    <w:rsid w:val="005559BC"/>
    <w:rsid w:val="005568F2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71C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421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97E0E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0218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4EAD"/>
    <w:rsid w:val="005F5BBC"/>
    <w:rsid w:val="005F5EA2"/>
    <w:rsid w:val="005F6254"/>
    <w:rsid w:val="005F6786"/>
    <w:rsid w:val="005F69B5"/>
    <w:rsid w:val="005F739F"/>
    <w:rsid w:val="006004C7"/>
    <w:rsid w:val="00600A2E"/>
    <w:rsid w:val="00601391"/>
    <w:rsid w:val="006014DA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6A36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4C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6E6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0BF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859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77F00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6E5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CC8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000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37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B54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B3E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E7EEB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64DA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6AA8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CB0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23E9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E78C6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2E83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A62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1421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3D07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67D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77D58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795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27A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5BE4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673F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5DBB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4</cp:revision>
  <cp:lastPrinted>2021-11-16T20:00:00Z</cp:lastPrinted>
  <dcterms:created xsi:type="dcterms:W3CDTF">2022-01-25T21:03:00Z</dcterms:created>
  <dcterms:modified xsi:type="dcterms:W3CDTF">2022-01-25T21:09:00Z</dcterms:modified>
</cp:coreProperties>
</file>