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A0E1" w14:textId="6459F572"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E91509">
        <w:rPr>
          <w:rFonts w:ascii="Arial" w:hAnsi="Arial" w:cs="Arial"/>
          <w:b/>
          <w:bCs/>
          <w:szCs w:val="20"/>
        </w:rPr>
        <w:t>12 de enero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70A3019F"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 xml:space="preserve">LISTA DE ASISTENCIA.  </w:t>
      </w:r>
    </w:p>
    <w:p w14:paraId="3882176A" w14:textId="77777777" w:rsidR="00262D4A" w:rsidRPr="00262D4A" w:rsidRDefault="00262D4A" w:rsidP="00262D4A">
      <w:pPr>
        <w:pStyle w:val="Prrafodelista"/>
        <w:ind w:left="1080"/>
        <w:rPr>
          <w:rFonts w:ascii="Arial" w:hAnsi="Arial" w:cs="Arial"/>
          <w:sz w:val="12"/>
          <w:szCs w:val="18"/>
          <w:lang w:val="es-ES" w:eastAsia="es-MX"/>
        </w:rPr>
      </w:pPr>
    </w:p>
    <w:p w14:paraId="71C911A6" w14:textId="77777777" w:rsidR="00262D4A" w:rsidRPr="00262D4A" w:rsidRDefault="00262D4A" w:rsidP="00262D4A">
      <w:pPr>
        <w:pStyle w:val="Prrafodelista"/>
        <w:ind w:left="1080"/>
        <w:rPr>
          <w:rFonts w:ascii="Arial" w:hAnsi="Arial" w:cs="Arial"/>
          <w:sz w:val="12"/>
          <w:szCs w:val="18"/>
          <w:lang w:val="es-ES" w:eastAsia="es-MX"/>
        </w:rPr>
      </w:pPr>
    </w:p>
    <w:p w14:paraId="49B70CD5"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INSTALACIÓN DEL QUÓRUM.</w:t>
      </w:r>
    </w:p>
    <w:p w14:paraId="0E742737" w14:textId="77777777" w:rsidR="00262D4A" w:rsidRPr="00262D4A" w:rsidRDefault="00262D4A" w:rsidP="00262D4A">
      <w:pPr>
        <w:pStyle w:val="Prrafodelista"/>
        <w:ind w:left="1080"/>
        <w:rPr>
          <w:rFonts w:ascii="Arial" w:hAnsi="Arial" w:cs="Arial"/>
          <w:sz w:val="12"/>
          <w:szCs w:val="18"/>
          <w:lang w:val="es-ES" w:eastAsia="es-MX"/>
        </w:rPr>
      </w:pPr>
    </w:p>
    <w:p w14:paraId="191128AC" w14:textId="77777777" w:rsidR="00262D4A" w:rsidRPr="00262D4A" w:rsidRDefault="00262D4A" w:rsidP="00262D4A">
      <w:pPr>
        <w:pStyle w:val="Prrafodelista"/>
        <w:ind w:left="1080"/>
        <w:rPr>
          <w:rFonts w:ascii="Arial" w:hAnsi="Arial" w:cs="Arial"/>
          <w:sz w:val="12"/>
          <w:szCs w:val="18"/>
          <w:lang w:val="es-ES" w:eastAsia="es-MX"/>
        </w:rPr>
      </w:pPr>
    </w:p>
    <w:p w14:paraId="42521119"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APROBACIÓN DEL ORDEN DEL DÍA.</w:t>
      </w:r>
    </w:p>
    <w:p w14:paraId="6166B1EA" w14:textId="77777777" w:rsidR="00262D4A" w:rsidRPr="00262D4A" w:rsidRDefault="00262D4A" w:rsidP="00262D4A">
      <w:pPr>
        <w:pStyle w:val="Prrafodelista"/>
        <w:ind w:left="1080"/>
        <w:rPr>
          <w:rFonts w:ascii="Arial" w:hAnsi="Arial" w:cs="Arial"/>
          <w:sz w:val="12"/>
          <w:szCs w:val="18"/>
          <w:lang w:val="es-ES" w:eastAsia="es-MX"/>
        </w:rPr>
      </w:pPr>
    </w:p>
    <w:p w14:paraId="3BC442F0" w14:textId="77777777" w:rsidR="00262D4A" w:rsidRPr="00262D4A" w:rsidRDefault="00262D4A" w:rsidP="00262D4A">
      <w:pPr>
        <w:pStyle w:val="Prrafodelista"/>
        <w:ind w:left="1080"/>
        <w:rPr>
          <w:rFonts w:ascii="Arial" w:hAnsi="Arial" w:cs="Arial"/>
          <w:sz w:val="12"/>
          <w:szCs w:val="18"/>
          <w:lang w:val="es-ES" w:eastAsia="es-MX"/>
        </w:rPr>
      </w:pPr>
    </w:p>
    <w:p w14:paraId="7348BE5C"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COMENTARIOS A LA MINUTA ANTERIOR – FIRMA.</w:t>
      </w:r>
    </w:p>
    <w:p w14:paraId="48BBD312" w14:textId="77777777" w:rsidR="00262D4A" w:rsidRPr="00262D4A" w:rsidRDefault="00262D4A" w:rsidP="00262D4A">
      <w:pPr>
        <w:pStyle w:val="Prrafodelista"/>
        <w:ind w:left="1080"/>
        <w:rPr>
          <w:rFonts w:ascii="Arial" w:hAnsi="Arial" w:cs="Arial"/>
          <w:sz w:val="12"/>
          <w:szCs w:val="18"/>
          <w:lang w:val="es-ES" w:eastAsia="es-MX"/>
        </w:rPr>
      </w:pPr>
    </w:p>
    <w:p w14:paraId="689D38EC" w14:textId="77777777" w:rsidR="00262D4A" w:rsidRPr="00262D4A" w:rsidRDefault="00262D4A" w:rsidP="00262D4A">
      <w:pPr>
        <w:pStyle w:val="Prrafodelista"/>
        <w:ind w:left="1080"/>
        <w:rPr>
          <w:rFonts w:ascii="Arial" w:hAnsi="Arial" w:cs="Arial"/>
          <w:sz w:val="12"/>
          <w:szCs w:val="18"/>
          <w:lang w:val="es-ES" w:eastAsia="es-MX"/>
        </w:rPr>
      </w:pPr>
    </w:p>
    <w:p w14:paraId="729D9856"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INFORMES DE TRABAJO.</w:t>
      </w:r>
      <w:r w:rsidRPr="00262D4A">
        <w:rPr>
          <w:rFonts w:ascii="Arial" w:hAnsi="Arial" w:cs="Arial"/>
          <w:b/>
          <w:sz w:val="12"/>
          <w:szCs w:val="18"/>
          <w:lang w:val="es-ES" w:eastAsia="es-MX"/>
        </w:rPr>
        <w:t xml:space="preserve">         </w:t>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t xml:space="preserve">                               </w:t>
      </w:r>
    </w:p>
    <w:p w14:paraId="22EA1CF2" w14:textId="77777777" w:rsidR="00262D4A" w:rsidRPr="00262D4A" w:rsidRDefault="00262D4A" w:rsidP="00262D4A">
      <w:pPr>
        <w:pStyle w:val="Prrafodelista"/>
        <w:ind w:left="1080"/>
        <w:rPr>
          <w:rFonts w:ascii="Arial" w:hAnsi="Arial" w:cs="Arial"/>
          <w:sz w:val="12"/>
          <w:szCs w:val="18"/>
          <w:lang w:val="es-ES" w:eastAsia="es-MX"/>
        </w:rPr>
      </w:pPr>
      <w:r w:rsidRPr="00262D4A">
        <w:rPr>
          <w:rFonts w:ascii="Arial" w:hAnsi="Arial" w:cs="Arial"/>
          <w:i/>
          <w:sz w:val="12"/>
          <w:szCs w:val="18"/>
          <w:lang w:val="es-ES" w:eastAsia="es-MX"/>
        </w:rPr>
        <w:t xml:space="preserve">         </w:t>
      </w:r>
      <w:r w:rsidRPr="00262D4A">
        <w:rPr>
          <w:rFonts w:ascii="Arial" w:hAnsi="Arial" w:cs="Arial"/>
          <w:sz w:val="12"/>
          <w:szCs w:val="18"/>
          <w:lang w:val="es-ES" w:eastAsia="es-MX"/>
        </w:rPr>
        <w:tab/>
      </w:r>
    </w:p>
    <w:p w14:paraId="0A653394" w14:textId="77777777" w:rsidR="00262D4A" w:rsidRPr="00262D4A" w:rsidRDefault="00262D4A" w:rsidP="00262D4A">
      <w:pPr>
        <w:pStyle w:val="Prrafodelista"/>
        <w:ind w:left="1080"/>
        <w:rPr>
          <w:rFonts w:ascii="Arial" w:hAnsi="Arial" w:cs="Arial"/>
          <w:b/>
          <w:sz w:val="12"/>
          <w:szCs w:val="18"/>
          <w:lang w:val="es-ES" w:eastAsia="es-MX"/>
        </w:rPr>
      </w:pPr>
    </w:p>
    <w:p w14:paraId="67786910" w14:textId="77777777" w:rsidR="00262D4A" w:rsidRPr="00262D4A" w:rsidRDefault="00262D4A" w:rsidP="00262D4A">
      <w:pPr>
        <w:pStyle w:val="Prrafodelista"/>
        <w:numPr>
          <w:ilvl w:val="0"/>
          <w:numId w:val="25"/>
        </w:numPr>
        <w:rPr>
          <w:rFonts w:ascii="Arial" w:hAnsi="Arial" w:cs="Arial"/>
          <w:sz w:val="12"/>
          <w:szCs w:val="18"/>
          <w:lang w:val="es-ES" w:eastAsia="es-MX"/>
        </w:rPr>
      </w:pPr>
      <w:r w:rsidRPr="00262D4A">
        <w:rPr>
          <w:rFonts w:ascii="Arial" w:hAnsi="Arial" w:cs="Arial"/>
          <w:b/>
          <w:sz w:val="12"/>
          <w:szCs w:val="18"/>
          <w:lang w:val="es-ES" w:eastAsia="es-MX"/>
        </w:rPr>
        <w:t xml:space="preserve">PROYECTO INTEGRAL CONSTITUYENTES EN CSL.                                                     </w:t>
      </w:r>
    </w:p>
    <w:p w14:paraId="116382C7"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i/>
          <w:sz w:val="12"/>
          <w:szCs w:val="18"/>
          <w:lang w:val="es-ES" w:eastAsia="es-MX"/>
        </w:rPr>
        <w:t xml:space="preserve">        Coordinador de Obras</w:t>
      </w:r>
      <w:r w:rsidRPr="00262D4A">
        <w:rPr>
          <w:rFonts w:ascii="Arial" w:hAnsi="Arial" w:cs="Arial"/>
          <w:b/>
          <w:sz w:val="12"/>
          <w:szCs w:val="18"/>
          <w:lang w:val="es-ES" w:eastAsia="es-MX"/>
        </w:rPr>
        <w:t xml:space="preserve">.                                                               </w:t>
      </w:r>
    </w:p>
    <w:p w14:paraId="319CB85A" w14:textId="77777777" w:rsidR="00262D4A" w:rsidRPr="00262D4A" w:rsidRDefault="00262D4A" w:rsidP="00262D4A">
      <w:pPr>
        <w:pStyle w:val="Prrafodelista"/>
        <w:ind w:left="1080"/>
        <w:rPr>
          <w:rFonts w:ascii="Arial" w:hAnsi="Arial" w:cs="Arial"/>
          <w:i/>
          <w:sz w:val="12"/>
          <w:szCs w:val="18"/>
          <w:lang w:val="es-ES" w:eastAsia="es-MX"/>
        </w:rPr>
      </w:pPr>
    </w:p>
    <w:p w14:paraId="6459270A" w14:textId="77777777" w:rsidR="00262D4A" w:rsidRPr="00262D4A" w:rsidRDefault="00262D4A" w:rsidP="00262D4A">
      <w:pPr>
        <w:pStyle w:val="Prrafodelista"/>
        <w:numPr>
          <w:ilvl w:val="0"/>
          <w:numId w:val="2"/>
        </w:numPr>
        <w:rPr>
          <w:rFonts w:ascii="Arial" w:hAnsi="Arial" w:cs="Arial"/>
          <w:b/>
          <w:sz w:val="12"/>
          <w:szCs w:val="18"/>
          <w:lang w:val="es-ES" w:eastAsia="es-MX"/>
        </w:rPr>
      </w:pPr>
      <w:r w:rsidRPr="00262D4A">
        <w:rPr>
          <w:rFonts w:ascii="Arial" w:hAnsi="Arial" w:cs="Arial"/>
          <w:sz w:val="12"/>
          <w:szCs w:val="18"/>
          <w:lang w:val="es-ES" w:eastAsia="es-MX"/>
        </w:rPr>
        <w:t xml:space="preserve">UNIDAD TERRITORIAL III, 2ª ETAPA – </w:t>
      </w:r>
      <w:r w:rsidRPr="00262D4A">
        <w:rPr>
          <w:rFonts w:ascii="Arial" w:hAnsi="Arial" w:cs="Arial"/>
          <w:b/>
          <w:sz w:val="12"/>
          <w:szCs w:val="18"/>
          <w:lang w:val="es-ES" w:eastAsia="es-MX"/>
        </w:rPr>
        <w:t>PROYECTO EJEC. RECUBRIMIENTO DE TALUDES “EL TEJÓN”</w:t>
      </w:r>
    </w:p>
    <w:p w14:paraId="4B3B9C60"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 xml:space="preserve">SEGUIMIENTO PENDIENTE POR </w:t>
      </w:r>
      <w:r w:rsidRPr="00262D4A">
        <w:rPr>
          <w:rFonts w:ascii="Arial" w:hAnsi="Arial" w:cs="Arial"/>
          <w:sz w:val="12"/>
          <w:szCs w:val="18"/>
          <w:u w:val="single"/>
          <w:lang w:val="es-ES" w:eastAsia="es-MX"/>
        </w:rPr>
        <w:t>SINDICATURA</w:t>
      </w:r>
      <w:r w:rsidRPr="00262D4A">
        <w:rPr>
          <w:rFonts w:ascii="Arial" w:hAnsi="Arial" w:cs="Arial"/>
          <w:sz w:val="12"/>
          <w:szCs w:val="18"/>
          <w:lang w:val="es-ES" w:eastAsia="es-MX"/>
        </w:rPr>
        <w:t xml:space="preserve">: </w:t>
      </w:r>
      <w:r w:rsidRPr="00262D4A">
        <w:rPr>
          <w:rFonts w:ascii="Arial" w:hAnsi="Arial" w:cs="Arial"/>
          <w:b/>
          <w:sz w:val="12"/>
          <w:szCs w:val="18"/>
          <w:lang w:val="es-ES" w:eastAsia="es-MX"/>
        </w:rPr>
        <w:t>NEGOCIACIÓN DE CONVENIO DEL ÁREA CON CONAGUA</w:t>
      </w:r>
      <w:r w:rsidRPr="00262D4A">
        <w:rPr>
          <w:rFonts w:ascii="Arial" w:hAnsi="Arial" w:cs="Arial"/>
          <w:sz w:val="12"/>
          <w:szCs w:val="18"/>
          <w:lang w:val="es-ES" w:eastAsia="es-MX"/>
        </w:rPr>
        <w:t xml:space="preserve"> </w:t>
      </w:r>
    </w:p>
    <w:p w14:paraId="48EADE60"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 xml:space="preserve">SEGUIMIENTO PENDIENTE POR </w:t>
      </w:r>
      <w:r w:rsidRPr="00262D4A">
        <w:rPr>
          <w:rFonts w:ascii="Arial" w:hAnsi="Arial" w:cs="Arial"/>
          <w:sz w:val="12"/>
          <w:szCs w:val="18"/>
          <w:u w:val="single"/>
          <w:lang w:val="es-ES" w:eastAsia="es-MX"/>
        </w:rPr>
        <w:t>SINDICATURA</w:t>
      </w:r>
      <w:r w:rsidRPr="00262D4A">
        <w:rPr>
          <w:rFonts w:ascii="Arial" w:hAnsi="Arial" w:cs="Arial"/>
          <w:sz w:val="12"/>
          <w:szCs w:val="18"/>
          <w:lang w:val="es-ES" w:eastAsia="es-MX"/>
        </w:rPr>
        <w:t xml:space="preserve">: </w:t>
      </w:r>
      <w:r w:rsidRPr="00262D4A">
        <w:rPr>
          <w:rFonts w:ascii="Arial" w:hAnsi="Arial" w:cs="Arial"/>
          <w:b/>
          <w:sz w:val="12"/>
          <w:szCs w:val="18"/>
          <w:lang w:val="es-ES" w:eastAsia="es-MX"/>
        </w:rPr>
        <w:t>CONCESIONES EN EL ÁREA QUE ABARCARÁ EL PIC</w:t>
      </w:r>
      <w:r w:rsidRPr="00262D4A">
        <w:rPr>
          <w:rFonts w:ascii="Arial" w:hAnsi="Arial" w:cs="Arial"/>
          <w:sz w:val="12"/>
          <w:szCs w:val="18"/>
          <w:lang w:val="es-ES" w:eastAsia="es-MX"/>
        </w:rPr>
        <w:t xml:space="preserve"> </w:t>
      </w:r>
    </w:p>
    <w:p w14:paraId="7561D7FF" w14:textId="77777777" w:rsidR="00262D4A" w:rsidRPr="00262D4A" w:rsidRDefault="00262D4A" w:rsidP="00262D4A">
      <w:pPr>
        <w:pStyle w:val="Prrafodelista"/>
        <w:ind w:left="1080"/>
        <w:rPr>
          <w:rFonts w:ascii="Arial" w:hAnsi="Arial" w:cs="Arial"/>
          <w:sz w:val="12"/>
          <w:szCs w:val="18"/>
          <w:lang w:val="es-ES" w:eastAsia="es-MX"/>
        </w:rPr>
      </w:pPr>
    </w:p>
    <w:p w14:paraId="45A84AA5" w14:textId="77777777" w:rsidR="00262D4A" w:rsidRPr="00262D4A" w:rsidRDefault="00262D4A" w:rsidP="00262D4A">
      <w:pPr>
        <w:pStyle w:val="Prrafodelista"/>
        <w:numPr>
          <w:ilvl w:val="0"/>
          <w:numId w:val="25"/>
        </w:numPr>
        <w:rPr>
          <w:rFonts w:ascii="Arial" w:hAnsi="Arial" w:cs="Arial"/>
          <w:b/>
          <w:sz w:val="12"/>
          <w:szCs w:val="18"/>
          <w:lang w:val="es-ES" w:eastAsia="es-MX"/>
        </w:rPr>
      </w:pPr>
      <w:r w:rsidRPr="00262D4A">
        <w:rPr>
          <w:rFonts w:ascii="Arial" w:hAnsi="Arial" w:cs="Arial"/>
          <w:b/>
          <w:sz w:val="12"/>
          <w:szCs w:val="18"/>
          <w:lang w:val="es-ES" w:eastAsia="es-MX"/>
        </w:rPr>
        <w:t>PLAN DE TRABAJO FOIS 2019</w:t>
      </w:r>
      <w:r w:rsidRPr="00262D4A">
        <w:rPr>
          <w:rFonts w:ascii="Arial" w:hAnsi="Arial" w:cs="Arial"/>
          <w:b/>
          <w:sz w:val="12"/>
          <w:szCs w:val="18"/>
          <w:lang w:val="es-ES" w:eastAsia="es-MX"/>
        </w:rPr>
        <w:tab/>
      </w:r>
      <w:r w:rsidRPr="00262D4A">
        <w:rPr>
          <w:rFonts w:ascii="Arial" w:hAnsi="Arial" w:cs="Arial"/>
          <w:b/>
          <w:sz w:val="12"/>
          <w:szCs w:val="18"/>
          <w:lang w:val="es-ES" w:eastAsia="es-MX"/>
        </w:rPr>
        <w:tab/>
      </w:r>
    </w:p>
    <w:p w14:paraId="64448344"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b/>
          <w:sz w:val="12"/>
          <w:szCs w:val="18"/>
          <w:lang w:val="es-ES" w:eastAsia="es-MX"/>
        </w:rPr>
        <w:t xml:space="preserve">   </w:t>
      </w:r>
      <w:r w:rsidRPr="00262D4A">
        <w:rPr>
          <w:rFonts w:ascii="Arial" w:hAnsi="Arial" w:cs="Arial"/>
          <w:i/>
          <w:sz w:val="12"/>
          <w:szCs w:val="18"/>
          <w:lang w:val="es-ES" w:eastAsia="es-MX"/>
        </w:rPr>
        <w:t>Coordinador de Obras</w:t>
      </w:r>
    </w:p>
    <w:p w14:paraId="336CB40D" w14:textId="77777777" w:rsidR="00262D4A" w:rsidRPr="00262D4A" w:rsidRDefault="00262D4A" w:rsidP="00262D4A">
      <w:pPr>
        <w:pStyle w:val="Prrafodelista"/>
        <w:ind w:left="1080"/>
        <w:rPr>
          <w:rFonts w:ascii="Arial" w:hAnsi="Arial" w:cs="Arial"/>
          <w:i/>
          <w:sz w:val="12"/>
          <w:szCs w:val="18"/>
          <w:lang w:val="es-ES" w:eastAsia="es-MX"/>
        </w:rPr>
      </w:pPr>
    </w:p>
    <w:p w14:paraId="6C442339" w14:textId="77777777" w:rsidR="00262D4A" w:rsidRPr="00262D4A" w:rsidRDefault="00262D4A" w:rsidP="00262D4A">
      <w:pPr>
        <w:pStyle w:val="Prrafodelista"/>
        <w:numPr>
          <w:ilvl w:val="0"/>
          <w:numId w:val="22"/>
        </w:numPr>
        <w:rPr>
          <w:rFonts w:ascii="Arial" w:hAnsi="Arial" w:cs="Arial"/>
          <w:sz w:val="12"/>
          <w:szCs w:val="18"/>
          <w:lang w:val="es-ES" w:eastAsia="es-MX"/>
        </w:rPr>
      </w:pPr>
      <w:r w:rsidRPr="00262D4A">
        <w:rPr>
          <w:rFonts w:ascii="Arial" w:hAnsi="Arial" w:cs="Arial"/>
          <w:sz w:val="12"/>
          <w:szCs w:val="18"/>
          <w:lang w:val="es-ES" w:eastAsia="es-MX"/>
        </w:rPr>
        <w:t>PROYECTO EJECUTIVO CRUCE SEMISUBTERRANEO KM 4+360 (COSTCO), EN CSL</w:t>
      </w:r>
    </w:p>
    <w:p w14:paraId="0D082D02" w14:textId="77777777" w:rsidR="00262D4A" w:rsidRPr="00262D4A" w:rsidRDefault="00262D4A" w:rsidP="00262D4A">
      <w:pPr>
        <w:pStyle w:val="Prrafodelista"/>
        <w:ind w:left="1080"/>
        <w:rPr>
          <w:rFonts w:ascii="Arial" w:hAnsi="Arial" w:cs="Arial"/>
          <w:sz w:val="12"/>
          <w:szCs w:val="18"/>
          <w:lang w:val="es-ES" w:eastAsia="es-MX"/>
        </w:rPr>
      </w:pPr>
    </w:p>
    <w:p w14:paraId="0DB35D67" w14:textId="77777777" w:rsidR="00262D4A" w:rsidRPr="00262D4A" w:rsidRDefault="00262D4A" w:rsidP="00262D4A">
      <w:pPr>
        <w:pStyle w:val="Prrafodelista"/>
        <w:ind w:left="1080"/>
        <w:rPr>
          <w:rFonts w:ascii="Arial" w:hAnsi="Arial" w:cs="Arial"/>
          <w:sz w:val="12"/>
          <w:szCs w:val="18"/>
          <w:lang w:val="es-ES" w:eastAsia="es-MX"/>
        </w:rPr>
      </w:pPr>
    </w:p>
    <w:p w14:paraId="3512EA52" w14:textId="77777777" w:rsidR="00262D4A" w:rsidRPr="00262D4A" w:rsidRDefault="00262D4A" w:rsidP="00262D4A">
      <w:pPr>
        <w:pStyle w:val="Prrafodelista"/>
        <w:numPr>
          <w:ilvl w:val="0"/>
          <w:numId w:val="25"/>
        </w:numPr>
        <w:rPr>
          <w:rFonts w:ascii="Arial" w:hAnsi="Arial" w:cs="Arial"/>
          <w:b/>
          <w:sz w:val="12"/>
          <w:szCs w:val="18"/>
          <w:lang w:val="es-ES" w:eastAsia="es-MX"/>
        </w:rPr>
      </w:pPr>
      <w:r w:rsidRPr="00262D4A">
        <w:rPr>
          <w:rFonts w:ascii="Arial" w:hAnsi="Arial" w:cs="Arial"/>
          <w:b/>
          <w:sz w:val="12"/>
          <w:szCs w:val="18"/>
          <w:lang w:val="es-ES" w:eastAsia="es-MX"/>
        </w:rPr>
        <w:t>PLAN DE TRABAJO FOIS 2020</w:t>
      </w:r>
      <w:r w:rsidRPr="00262D4A">
        <w:rPr>
          <w:rFonts w:ascii="Arial" w:hAnsi="Arial" w:cs="Arial"/>
          <w:b/>
          <w:sz w:val="12"/>
          <w:szCs w:val="18"/>
          <w:lang w:val="es-ES" w:eastAsia="es-MX"/>
        </w:rPr>
        <w:tab/>
      </w:r>
      <w:r w:rsidRPr="00262D4A">
        <w:rPr>
          <w:rFonts w:ascii="Arial" w:hAnsi="Arial" w:cs="Arial"/>
          <w:b/>
          <w:sz w:val="12"/>
          <w:szCs w:val="18"/>
          <w:lang w:val="es-ES" w:eastAsia="es-MX"/>
        </w:rPr>
        <w:tab/>
      </w:r>
    </w:p>
    <w:p w14:paraId="31B42495"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b/>
          <w:sz w:val="12"/>
          <w:szCs w:val="18"/>
          <w:lang w:val="es-ES" w:eastAsia="es-MX"/>
        </w:rPr>
        <w:t xml:space="preserve">   </w:t>
      </w:r>
      <w:r w:rsidRPr="00262D4A">
        <w:rPr>
          <w:rFonts w:ascii="Arial" w:hAnsi="Arial" w:cs="Arial"/>
          <w:i/>
          <w:sz w:val="12"/>
          <w:szCs w:val="18"/>
          <w:lang w:val="es-ES" w:eastAsia="es-MX"/>
        </w:rPr>
        <w:t>Coordinador de Obras</w:t>
      </w:r>
    </w:p>
    <w:p w14:paraId="66EC24F8" w14:textId="77777777" w:rsidR="00262D4A" w:rsidRPr="00262D4A" w:rsidRDefault="00262D4A" w:rsidP="00262D4A">
      <w:pPr>
        <w:pStyle w:val="Prrafodelista"/>
        <w:ind w:left="1080"/>
        <w:rPr>
          <w:rFonts w:ascii="Arial" w:hAnsi="Arial" w:cs="Arial"/>
          <w:i/>
          <w:sz w:val="12"/>
          <w:szCs w:val="18"/>
          <w:lang w:val="es-ES" w:eastAsia="es-MX"/>
        </w:rPr>
      </w:pPr>
    </w:p>
    <w:p w14:paraId="0C532AD1" w14:textId="77777777" w:rsidR="00262D4A" w:rsidRPr="00262D4A" w:rsidRDefault="00262D4A" w:rsidP="00262D4A">
      <w:pPr>
        <w:pStyle w:val="Prrafodelista"/>
        <w:ind w:left="1080"/>
        <w:rPr>
          <w:rFonts w:ascii="Arial" w:hAnsi="Arial" w:cs="Arial"/>
          <w:sz w:val="12"/>
          <w:szCs w:val="18"/>
          <w:lang w:val="es-ES" w:eastAsia="es-MX"/>
        </w:rPr>
      </w:pPr>
    </w:p>
    <w:p w14:paraId="6D9E5CE7"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CHAMIZAL, EN CSL</w:t>
      </w:r>
    </w:p>
    <w:p w14:paraId="6F5F06F9" w14:textId="77777777" w:rsidR="00262D4A" w:rsidRPr="00262D4A" w:rsidRDefault="00262D4A" w:rsidP="00262D4A">
      <w:pPr>
        <w:pStyle w:val="Prrafodelista"/>
        <w:ind w:left="1080"/>
        <w:rPr>
          <w:rFonts w:ascii="Arial" w:hAnsi="Arial" w:cs="Arial"/>
          <w:sz w:val="12"/>
          <w:szCs w:val="18"/>
          <w:lang w:val="es-ES" w:eastAsia="es-MX"/>
        </w:rPr>
      </w:pPr>
    </w:p>
    <w:p w14:paraId="2B9B5E71"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LAS PRESAS, EN CSL</w:t>
      </w:r>
    </w:p>
    <w:p w14:paraId="0282E2C1" w14:textId="77777777" w:rsidR="00262D4A" w:rsidRPr="00262D4A" w:rsidRDefault="00262D4A" w:rsidP="00262D4A">
      <w:pPr>
        <w:pStyle w:val="Prrafodelista"/>
        <w:ind w:left="1080"/>
        <w:rPr>
          <w:rFonts w:ascii="Arial" w:hAnsi="Arial" w:cs="Arial"/>
          <w:sz w:val="12"/>
          <w:szCs w:val="18"/>
          <w:lang w:val="es-ES" w:eastAsia="es-MX"/>
        </w:rPr>
      </w:pPr>
    </w:p>
    <w:p w14:paraId="7241C773"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ZODIAC, EN SJC.</w:t>
      </w:r>
    </w:p>
    <w:p w14:paraId="608D6F9A" w14:textId="77777777" w:rsidR="00262D4A" w:rsidRPr="00262D4A" w:rsidRDefault="00262D4A" w:rsidP="00262D4A">
      <w:pPr>
        <w:pStyle w:val="Prrafodelista"/>
        <w:ind w:left="1080"/>
        <w:rPr>
          <w:rFonts w:ascii="Arial" w:hAnsi="Arial" w:cs="Arial"/>
          <w:sz w:val="12"/>
          <w:szCs w:val="18"/>
          <w:lang w:val="es-ES" w:eastAsia="es-MX"/>
        </w:rPr>
      </w:pPr>
    </w:p>
    <w:p w14:paraId="2CFF5C36"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SIN NOMBRE DEL PARQUE 05 DE FEBRERO, EN SJC.</w:t>
      </w:r>
    </w:p>
    <w:p w14:paraId="5B81415B" w14:textId="77777777" w:rsidR="00262D4A" w:rsidRPr="00262D4A" w:rsidRDefault="00262D4A" w:rsidP="00262D4A">
      <w:pPr>
        <w:pStyle w:val="Prrafodelista"/>
        <w:ind w:left="1080"/>
        <w:rPr>
          <w:rFonts w:ascii="Arial" w:hAnsi="Arial" w:cs="Arial"/>
          <w:sz w:val="12"/>
          <w:szCs w:val="18"/>
          <w:lang w:val="es-ES" w:eastAsia="es-MX"/>
        </w:rPr>
      </w:pPr>
    </w:p>
    <w:p w14:paraId="08B533AD"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PROYECTO EJEC. PAVIMENTACIÓN VADO SANTA ROSA, EN SJC. (SINDICATURA – FIFONAFE).</w:t>
      </w:r>
    </w:p>
    <w:p w14:paraId="2A8C31BD" w14:textId="77777777" w:rsidR="00262D4A" w:rsidRPr="00262D4A" w:rsidRDefault="00262D4A" w:rsidP="00262D4A">
      <w:pPr>
        <w:pStyle w:val="Prrafodelista"/>
        <w:ind w:left="1080"/>
        <w:rPr>
          <w:rFonts w:ascii="Arial" w:hAnsi="Arial" w:cs="Arial"/>
          <w:b/>
          <w:bCs/>
          <w:sz w:val="12"/>
          <w:szCs w:val="18"/>
          <w:lang w:val="es-ES" w:eastAsia="es-MX"/>
        </w:rPr>
      </w:pPr>
    </w:p>
    <w:p w14:paraId="5F5CFAD9" w14:textId="0FA7C636" w:rsidR="00262D4A" w:rsidRPr="00262D4A" w:rsidRDefault="00262D4A" w:rsidP="00262D4A">
      <w:pPr>
        <w:pStyle w:val="Prrafodelista"/>
        <w:numPr>
          <w:ilvl w:val="0"/>
          <w:numId w:val="25"/>
        </w:numPr>
        <w:rPr>
          <w:rFonts w:ascii="Arial" w:hAnsi="Arial" w:cs="Arial"/>
          <w:sz w:val="12"/>
          <w:szCs w:val="18"/>
          <w:lang w:val="es-ES" w:eastAsia="es-MX"/>
        </w:rPr>
      </w:pPr>
      <w:r w:rsidRPr="00262D4A">
        <w:rPr>
          <w:rFonts w:ascii="Arial" w:hAnsi="Arial" w:cs="Arial"/>
          <w:b/>
          <w:bCs/>
          <w:sz w:val="12"/>
          <w:szCs w:val="18"/>
          <w:lang w:val="es-ES" w:eastAsia="es-MX"/>
        </w:rPr>
        <w:t>SEG. DE ACUERDOS</w:t>
      </w:r>
      <w:r w:rsidR="00481266">
        <w:rPr>
          <w:rFonts w:ascii="Arial" w:hAnsi="Arial" w:cs="Arial"/>
          <w:b/>
          <w:bCs/>
          <w:sz w:val="12"/>
          <w:szCs w:val="18"/>
          <w:lang w:val="es-ES" w:eastAsia="es-MX"/>
        </w:rPr>
        <w:t xml:space="preserve">: </w:t>
      </w:r>
      <w:r w:rsidR="00481266" w:rsidRPr="00481266">
        <w:rPr>
          <w:rFonts w:ascii="Arial" w:hAnsi="Arial" w:cs="Arial"/>
          <w:sz w:val="12"/>
          <w:szCs w:val="18"/>
          <w:lang w:val="es-ES" w:eastAsia="es-MX"/>
        </w:rPr>
        <w:t>OFC. ALCALDESA</w:t>
      </w:r>
      <w:r w:rsidR="00481266">
        <w:rPr>
          <w:rFonts w:ascii="Arial" w:hAnsi="Arial" w:cs="Arial"/>
          <w:b/>
          <w:bCs/>
          <w:sz w:val="12"/>
          <w:szCs w:val="18"/>
          <w:lang w:val="es-ES" w:eastAsia="es-MX"/>
        </w:rPr>
        <w:t xml:space="preserve"> </w:t>
      </w:r>
    </w:p>
    <w:p w14:paraId="0D1032D9" w14:textId="77777777" w:rsidR="00262D4A" w:rsidRPr="00262D4A" w:rsidRDefault="00262D4A" w:rsidP="00262D4A">
      <w:pPr>
        <w:pStyle w:val="Prrafodelista"/>
        <w:ind w:left="1080"/>
        <w:rPr>
          <w:rFonts w:ascii="Arial" w:hAnsi="Arial" w:cs="Arial"/>
          <w:sz w:val="12"/>
          <w:szCs w:val="18"/>
          <w:lang w:val="es-ES" w:eastAsia="es-MX"/>
        </w:rPr>
      </w:pPr>
    </w:p>
    <w:p w14:paraId="417B6468" w14:textId="77777777" w:rsidR="00262D4A" w:rsidRPr="00262D4A" w:rsidRDefault="00262D4A" w:rsidP="00262D4A">
      <w:pPr>
        <w:pStyle w:val="Prrafodelista"/>
        <w:ind w:left="1080"/>
        <w:rPr>
          <w:rFonts w:ascii="Arial" w:hAnsi="Arial" w:cs="Arial"/>
          <w:sz w:val="12"/>
          <w:szCs w:val="18"/>
          <w:lang w:val="es-ES" w:eastAsia="es-MX"/>
        </w:rPr>
      </w:pPr>
    </w:p>
    <w:p w14:paraId="35C7BEC0"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ASUNTOS GENERALES</w:t>
      </w:r>
    </w:p>
    <w:p w14:paraId="06C9895F" w14:textId="3888D75D" w:rsidR="00262D4A" w:rsidRDefault="00262D4A" w:rsidP="00262D4A">
      <w:pPr>
        <w:pStyle w:val="Prrafodelista"/>
        <w:ind w:left="1429"/>
        <w:rPr>
          <w:rFonts w:ascii="Arial" w:hAnsi="Arial" w:cs="Arial"/>
          <w:sz w:val="12"/>
          <w:szCs w:val="18"/>
          <w:lang w:eastAsia="es-MX"/>
        </w:rPr>
      </w:pPr>
    </w:p>
    <w:p w14:paraId="74BACC92" w14:textId="77777777" w:rsidR="00757684" w:rsidRPr="00262D4A" w:rsidRDefault="00757684" w:rsidP="00262D4A">
      <w:pPr>
        <w:pStyle w:val="Prrafodelista"/>
        <w:ind w:left="1429"/>
        <w:rPr>
          <w:rFonts w:ascii="Arial" w:hAnsi="Arial" w:cs="Arial"/>
          <w:sz w:val="12"/>
          <w:szCs w:val="18"/>
          <w:lang w:eastAsia="es-MX"/>
        </w:rPr>
      </w:pPr>
    </w:p>
    <w:p w14:paraId="19D9A4D3"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77777777" w:rsidR="00D24973" w:rsidRDefault="00D24973"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19B752C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28EF5132" w14:textId="689BAD41" w:rsidR="00321348" w:rsidRDefault="00321348" w:rsidP="00E702D2">
      <w:pPr>
        <w:ind w:right="340"/>
        <w:rPr>
          <w:rFonts w:ascii="Arial" w:hAnsi="Arial" w:cs="Arial"/>
          <w:b/>
          <w:sz w:val="22"/>
          <w:szCs w:val="20"/>
        </w:rPr>
      </w:pPr>
    </w:p>
    <w:p w14:paraId="68929BC6" w14:textId="77777777" w:rsidR="003A4632" w:rsidRDefault="003A4632" w:rsidP="00C91CF8">
      <w:pPr>
        <w:tabs>
          <w:tab w:val="left" w:pos="9214"/>
          <w:tab w:val="left" w:pos="9754"/>
        </w:tabs>
        <w:ind w:right="509"/>
        <w:jc w:val="both"/>
        <w:rPr>
          <w:rFonts w:ascii="Arial" w:hAnsi="Arial" w:cs="Arial"/>
          <w:b/>
          <w:bCs/>
          <w:sz w:val="20"/>
          <w:szCs w:val="20"/>
        </w:rPr>
      </w:pPr>
    </w:p>
    <w:p w14:paraId="5A5EF611" w14:textId="643BEAFA"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lastRenderedPageBreak/>
        <w:t>PROYECTO INTEGRAL CONSTITUYENTES EN CSL.</w:t>
      </w:r>
    </w:p>
    <w:p w14:paraId="69B2598D" w14:textId="7A22632A" w:rsidR="00EB51D3" w:rsidRDefault="00EB51D3" w:rsidP="00C91CF8">
      <w:pPr>
        <w:tabs>
          <w:tab w:val="left" w:pos="9214"/>
          <w:tab w:val="left" w:pos="9754"/>
        </w:tabs>
        <w:ind w:right="509"/>
        <w:jc w:val="both"/>
        <w:rPr>
          <w:rFonts w:ascii="Arial" w:hAnsi="Arial" w:cs="Arial"/>
          <w:b/>
          <w:bCs/>
          <w:sz w:val="20"/>
          <w:szCs w:val="20"/>
        </w:rPr>
      </w:pPr>
    </w:p>
    <w:p w14:paraId="14434682" w14:textId="401946A4"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p>
    <w:p w14:paraId="64C72F1B" w14:textId="77777777" w:rsidR="00262D4A" w:rsidRDefault="00262D4A" w:rsidP="00174532">
      <w:pPr>
        <w:tabs>
          <w:tab w:val="left" w:pos="9214"/>
          <w:tab w:val="left" w:pos="9754"/>
        </w:tabs>
        <w:ind w:right="509"/>
        <w:jc w:val="both"/>
        <w:rPr>
          <w:rFonts w:ascii="Arial" w:hAnsi="Arial" w:cs="Arial"/>
          <w:sz w:val="20"/>
          <w:szCs w:val="20"/>
        </w:rPr>
      </w:pPr>
      <w:r>
        <w:rPr>
          <w:rFonts w:ascii="Arial" w:hAnsi="Arial" w:cs="Arial"/>
          <w:sz w:val="20"/>
          <w:szCs w:val="20"/>
        </w:rPr>
        <w:t>Antecedente: E</w:t>
      </w:r>
      <w:r w:rsidR="008F67F4" w:rsidRPr="008F67F4">
        <w:rPr>
          <w:rFonts w:ascii="Arial" w:hAnsi="Arial" w:cs="Arial"/>
          <w:sz w:val="20"/>
          <w:szCs w:val="20"/>
        </w:rPr>
        <w:t xml:space="preserve">l </w:t>
      </w:r>
      <w:r w:rsidR="00174532" w:rsidRPr="00174532">
        <w:rPr>
          <w:rFonts w:ascii="Arial" w:hAnsi="Arial" w:cs="Arial"/>
          <w:sz w:val="20"/>
          <w:szCs w:val="20"/>
        </w:rPr>
        <w:t>Director de CONAGUA solicitó que se inicie con el proceso de solicitud de concesión del área con los requisitos completos (excepción de la M.I.A; pagos de derechos, etc.) antes de que se solicite la revisión del proyecto. Se requiere que sea la autoridad Municipal quien solicite la concesión</w:t>
      </w:r>
      <w:r w:rsidR="00872939">
        <w:rPr>
          <w:rFonts w:ascii="Arial" w:hAnsi="Arial" w:cs="Arial"/>
          <w:sz w:val="20"/>
          <w:szCs w:val="20"/>
        </w:rPr>
        <w:t>.</w:t>
      </w:r>
      <w:r w:rsidR="00174532">
        <w:rPr>
          <w:rFonts w:ascii="Arial" w:hAnsi="Arial" w:cs="Arial"/>
          <w:sz w:val="20"/>
          <w:szCs w:val="20"/>
        </w:rPr>
        <w:t xml:space="preserve"> </w:t>
      </w:r>
    </w:p>
    <w:p w14:paraId="1BD5A00F" w14:textId="74D81FB3" w:rsidR="00EB51D3" w:rsidRPr="00EB51D3" w:rsidRDefault="00EB51D3" w:rsidP="00EB51D3">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Se entregó por oficio el pasado 11 de diciembre de 2020 a la Sindicatura la información técnica correspondiente al proyecto ejecutivo, así como la propuesta de oficio para solicitud ante SEMARNAT. </w:t>
      </w:r>
    </w:p>
    <w:p w14:paraId="725B9041" w14:textId="6BC4815A" w:rsidR="00163934" w:rsidRDefault="00EB51D3" w:rsidP="00EB51D3">
      <w:pPr>
        <w:tabs>
          <w:tab w:val="left" w:pos="9214"/>
          <w:tab w:val="left" w:pos="9754"/>
        </w:tabs>
        <w:ind w:right="509"/>
        <w:jc w:val="both"/>
        <w:rPr>
          <w:rFonts w:ascii="Arial" w:hAnsi="Arial" w:cs="Arial"/>
          <w:noProof/>
          <w:sz w:val="20"/>
          <w:szCs w:val="20"/>
        </w:rPr>
      </w:pPr>
      <w:r w:rsidRPr="00EB51D3">
        <w:rPr>
          <w:rFonts w:ascii="Arial" w:hAnsi="Arial" w:cs="Arial"/>
          <w:sz w:val="20"/>
          <w:szCs w:val="20"/>
        </w:rPr>
        <w:t>El día de ayer la Sindicatura informa que no tiene avances por informar; retomará el seguimiento esta semana con SEMARNAT.</w:t>
      </w:r>
      <w:r>
        <w:rPr>
          <w:rFonts w:ascii="Arial" w:hAnsi="Arial" w:cs="Arial"/>
          <w:sz w:val="20"/>
          <w:szCs w:val="20"/>
        </w:rPr>
        <w:t xml:space="preserve"> Al respecto la representante del IMPLAN informa que dio seguimiento a través del proyectista con los representantes de CONAGUA para la posibilidad de avanzar en el proceso de solicitud de revisión del proyecto de delimitación de la zona Federal; sin embargo nuevamente CONAGUA manifiesta que tendrá que ser a través de la Sindicatura Municipal como autoridad correspondiente, por lo que se espera el apoyo de los representantes de la Sindicatura para poder avanzar en el tema.</w:t>
      </w:r>
      <w:r>
        <w:rPr>
          <w:rFonts w:ascii="Arial" w:hAnsi="Arial" w:cs="Arial"/>
          <w:sz w:val="20"/>
          <w:szCs w:val="20"/>
        </w:rPr>
        <w:tab/>
      </w:r>
      <w:r w:rsidR="00163934">
        <w:rPr>
          <w:rFonts w:ascii="Arial" w:hAnsi="Arial" w:cs="Arial"/>
          <w:noProof/>
          <w:sz w:val="20"/>
          <w:szCs w:val="20"/>
        </w:rPr>
        <w:t xml:space="preserve">                          </w:t>
      </w:r>
    </w:p>
    <w:p w14:paraId="752F195B" w14:textId="77777777" w:rsidR="00043E2C" w:rsidRDefault="00043E2C" w:rsidP="005A5120">
      <w:pPr>
        <w:tabs>
          <w:tab w:val="left" w:pos="9214"/>
          <w:tab w:val="left" w:pos="9754"/>
        </w:tabs>
        <w:ind w:right="509"/>
        <w:jc w:val="both"/>
        <w:rPr>
          <w:rFonts w:ascii="Arial" w:hAnsi="Arial" w:cs="Arial"/>
          <w:sz w:val="20"/>
          <w:szCs w:val="20"/>
        </w:rPr>
      </w:pPr>
    </w:p>
    <w:p w14:paraId="502DA045" w14:textId="77777777" w:rsidR="009A5A1E" w:rsidRPr="00E702D2" w:rsidRDefault="009A5A1E" w:rsidP="00E16E2E">
      <w:pPr>
        <w:tabs>
          <w:tab w:val="left" w:pos="9214"/>
          <w:tab w:val="left" w:pos="9754"/>
        </w:tabs>
        <w:ind w:right="509"/>
        <w:jc w:val="both"/>
        <w:rPr>
          <w:rFonts w:ascii="Arial" w:hAnsi="Arial" w:cs="Arial"/>
          <w:b/>
          <w:bCs/>
          <w:sz w:val="20"/>
          <w:szCs w:val="20"/>
        </w:rPr>
      </w:pPr>
    </w:p>
    <w:p w14:paraId="12CBC511" w14:textId="70F954A6" w:rsidR="00ED5A26" w:rsidRDefault="00ED5A26"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 xml:space="preserve">PLAN DE TRABAJO </w:t>
      </w:r>
      <w:r w:rsidR="00E702D2" w:rsidRPr="00C91CF8">
        <w:rPr>
          <w:rFonts w:ascii="Arial" w:hAnsi="Arial" w:cs="Arial"/>
          <w:b/>
          <w:bCs/>
          <w:sz w:val="20"/>
          <w:szCs w:val="20"/>
        </w:rPr>
        <w:t xml:space="preserve">FOIS </w:t>
      </w:r>
      <w:r w:rsidRPr="00C91CF8">
        <w:rPr>
          <w:rFonts w:ascii="Arial" w:hAnsi="Arial" w:cs="Arial"/>
          <w:b/>
          <w:bCs/>
          <w:sz w:val="20"/>
          <w:szCs w:val="20"/>
        </w:rPr>
        <w:t>2019. – PROYECTO EJECUTIVO CRUCE SEMISUBTERRANEO KM 4+360 (COSTCO), EN CSL.</w:t>
      </w:r>
    </w:p>
    <w:p w14:paraId="2831505A" w14:textId="77777777" w:rsidR="003A4632" w:rsidRPr="00C91CF8" w:rsidRDefault="003A4632" w:rsidP="00C91CF8">
      <w:pPr>
        <w:tabs>
          <w:tab w:val="left" w:pos="9214"/>
          <w:tab w:val="left" w:pos="9754"/>
        </w:tabs>
        <w:ind w:right="509"/>
        <w:jc w:val="both"/>
        <w:rPr>
          <w:rFonts w:ascii="Arial" w:hAnsi="Arial" w:cs="Arial"/>
          <w:b/>
          <w:bCs/>
          <w:sz w:val="20"/>
          <w:szCs w:val="20"/>
        </w:rPr>
      </w:pPr>
    </w:p>
    <w:p w14:paraId="6D5B92C9" w14:textId="77777777" w:rsidR="00EB51D3" w:rsidRDefault="00262D4A" w:rsidP="00EB51D3">
      <w:pPr>
        <w:tabs>
          <w:tab w:val="left" w:pos="9214"/>
          <w:tab w:val="left" w:pos="9754"/>
        </w:tabs>
        <w:ind w:right="509"/>
        <w:jc w:val="both"/>
        <w:rPr>
          <w:rFonts w:ascii="Arial" w:hAnsi="Arial" w:cs="Arial"/>
          <w:sz w:val="20"/>
          <w:szCs w:val="20"/>
        </w:rPr>
      </w:pPr>
      <w:r>
        <w:rPr>
          <w:rFonts w:ascii="Arial" w:hAnsi="Arial" w:cs="Arial"/>
          <w:sz w:val="20"/>
          <w:szCs w:val="20"/>
        </w:rPr>
        <w:t>Antecedente:</w:t>
      </w:r>
      <w:r w:rsidR="00E679BB">
        <w:rPr>
          <w:rFonts w:ascii="Arial" w:hAnsi="Arial" w:cs="Arial"/>
          <w:sz w:val="20"/>
          <w:szCs w:val="20"/>
        </w:rPr>
        <w:t xml:space="preserve"> </w:t>
      </w:r>
      <w:r>
        <w:rPr>
          <w:rFonts w:ascii="Arial" w:hAnsi="Arial" w:cs="Arial"/>
          <w:sz w:val="20"/>
          <w:szCs w:val="20"/>
        </w:rPr>
        <w:t>S</w:t>
      </w:r>
      <w:r w:rsidR="00E679BB">
        <w:rPr>
          <w:rFonts w:ascii="Arial" w:hAnsi="Arial" w:cs="Arial"/>
          <w:sz w:val="20"/>
          <w:szCs w:val="20"/>
        </w:rPr>
        <w:t>e</w:t>
      </w:r>
      <w:r w:rsidR="008F67F4">
        <w:rPr>
          <w:rFonts w:ascii="Arial" w:hAnsi="Arial" w:cs="Arial"/>
          <w:sz w:val="20"/>
          <w:szCs w:val="20"/>
        </w:rPr>
        <w:t xml:space="preserve"> </w:t>
      </w:r>
      <w:r w:rsidR="00007059" w:rsidRPr="00007059">
        <w:rPr>
          <w:rFonts w:ascii="Arial" w:hAnsi="Arial" w:cs="Arial"/>
          <w:sz w:val="20"/>
          <w:szCs w:val="20"/>
        </w:rPr>
        <w:t xml:space="preserve">recibió oficio de SCT el 10 de </w:t>
      </w:r>
      <w:r w:rsidR="00757684">
        <w:rPr>
          <w:rFonts w:ascii="Arial" w:hAnsi="Arial" w:cs="Arial"/>
          <w:sz w:val="20"/>
          <w:szCs w:val="20"/>
        </w:rPr>
        <w:t>diciembre</w:t>
      </w:r>
      <w:r w:rsidR="00007059" w:rsidRPr="00007059">
        <w:rPr>
          <w:rFonts w:ascii="Arial" w:hAnsi="Arial" w:cs="Arial"/>
          <w:sz w:val="20"/>
          <w:szCs w:val="20"/>
        </w:rPr>
        <w:t xml:space="preserve">; en donde </w:t>
      </w:r>
      <w:r w:rsidR="00757684">
        <w:rPr>
          <w:rFonts w:ascii="Arial" w:hAnsi="Arial" w:cs="Arial"/>
          <w:sz w:val="20"/>
          <w:szCs w:val="20"/>
        </w:rPr>
        <w:t xml:space="preserve">especifican el importe que aportará para la ejecución de la obra que </w:t>
      </w:r>
      <w:r w:rsidR="004D051C">
        <w:rPr>
          <w:rFonts w:ascii="Arial" w:hAnsi="Arial" w:cs="Arial"/>
          <w:sz w:val="20"/>
          <w:szCs w:val="20"/>
        </w:rPr>
        <w:t>asciende</w:t>
      </w:r>
      <w:r w:rsidR="00757684">
        <w:rPr>
          <w:rFonts w:ascii="Arial" w:hAnsi="Arial" w:cs="Arial"/>
          <w:sz w:val="20"/>
          <w:szCs w:val="20"/>
        </w:rPr>
        <w:t xml:space="preserve"> a 6 millones de pesos</w:t>
      </w:r>
      <w:r w:rsidR="00007059" w:rsidRPr="00007059">
        <w:rPr>
          <w:rFonts w:ascii="Arial" w:hAnsi="Arial" w:cs="Arial"/>
          <w:sz w:val="20"/>
          <w:szCs w:val="20"/>
        </w:rPr>
        <w:t>.</w:t>
      </w:r>
      <w:r w:rsidR="00007059">
        <w:rPr>
          <w:rFonts w:ascii="Arial" w:hAnsi="Arial" w:cs="Arial"/>
          <w:sz w:val="20"/>
          <w:szCs w:val="20"/>
        </w:rPr>
        <w:t xml:space="preserve"> </w:t>
      </w:r>
    </w:p>
    <w:p w14:paraId="5FB5F4AE" w14:textId="7EFAB72C" w:rsidR="00EB51D3" w:rsidRPr="00EB51D3" w:rsidRDefault="00EB51D3" w:rsidP="00EB51D3">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Aún no se tiene respuesta de Costco y Plaza Transpeninsular respecto al oficio (17 noviembre 2020) de solicitud de participación.</w:t>
      </w:r>
      <w:r>
        <w:rPr>
          <w:rFonts w:ascii="Arial" w:hAnsi="Arial" w:cs="Arial"/>
          <w:sz w:val="20"/>
          <w:szCs w:val="20"/>
        </w:rPr>
        <w:t xml:space="preserve"> El día de ayer se dio seguimiento con el Gerente de Costco sin embargo no se encontraba disponible.</w:t>
      </w:r>
    </w:p>
    <w:p w14:paraId="7EA7D33C" w14:textId="6DE62317" w:rsidR="00043E2C" w:rsidRDefault="00EB51D3" w:rsidP="00EB51D3">
      <w:pPr>
        <w:tabs>
          <w:tab w:val="left" w:pos="9214"/>
          <w:tab w:val="left" w:pos="9754"/>
        </w:tabs>
        <w:ind w:right="509"/>
        <w:jc w:val="both"/>
        <w:rPr>
          <w:rFonts w:ascii="Arial" w:hAnsi="Arial" w:cs="Arial"/>
          <w:sz w:val="20"/>
          <w:szCs w:val="20"/>
        </w:rPr>
      </w:pPr>
      <w:r w:rsidRPr="00EB51D3">
        <w:rPr>
          <w:rFonts w:ascii="Arial" w:hAnsi="Arial" w:cs="Arial"/>
          <w:sz w:val="20"/>
          <w:szCs w:val="20"/>
        </w:rPr>
        <w:t>Se tiene programada nueva reunión el próximo miércoles 20 de enero para presentación del proyecto ejecutivo a locatarios adicionales con el fin de sumar más participaciones.</w:t>
      </w:r>
    </w:p>
    <w:p w14:paraId="2C164873" w14:textId="77777777" w:rsidR="00EB51D3" w:rsidRDefault="00EB51D3" w:rsidP="00EB51D3">
      <w:pPr>
        <w:tabs>
          <w:tab w:val="left" w:pos="9214"/>
          <w:tab w:val="left" w:pos="9754"/>
        </w:tabs>
        <w:ind w:right="509"/>
        <w:jc w:val="both"/>
        <w:rPr>
          <w:rFonts w:ascii="Arial" w:hAnsi="Arial" w:cs="Arial"/>
          <w:b/>
          <w:bCs/>
          <w:sz w:val="20"/>
          <w:szCs w:val="20"/>
        </w:rPr>
      </w:pPr>
    </w:p>
    <w:p w14:paraId="02D6EC1A" w14:textId="77777777" w:rsidR="003A4632" w:rsidRDefault="003A4632" w:rsidP="00C91CF8">
      <w:pPr>
        <w:tabs>
          <w:tab w:val="left" w:pos="9214"/>
          <w:tab w:val="left" w:pos="9754"/>
        </w:tabs>
        <w:ind w:right="509"/>
        <w:jc w:val="both"/>
        <w:rPr>
          <w:rFonts w:ascii="Arial" w:hAnsi="Arial" w:cs="Arial"/>
          <w:b/>
          <w:bCs/>
          <w:sz w:val="20"/>
          <w:szCs w:val="20"/>
        </w:rPr>
      </w:pPr>
    </w:p>
    <w:p w14:paraId="28E758D6" w14:textId="0A2C4F61"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4BE8652C" w14:textId="3723ADBB" w:rsidR="00872939" w:rsidRDefault="00872939" w:rsidP="00872939">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PAV. CALLE CHAMIZAL EN CSL</w:t>
      </w:r>
      <w:r>
        <w:rPr>
          <w:rFonts w:ascii="Arial" w:hAnsi="Arial" w:cs="Arial"/>
          <w:b/>
          <w:bCs/>
          <w:sz w:val="20"/>
          <w:szCs w:val="20"/>
        </w:rPr>
        <w:t>:</w:t>
      </w:r>
    </w:p>
    <w:p w14:paraId="4AEB7CA0" w14:textId="3B4C6D4F" w:rsidR="00043E2C" w:rsidRDefault="00D27865" w:rsidP="00EB51D3">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3A4632">
        <w:rPr>
          <w:rFonts w:ascii="Arial" w:hAnsi="Arial" w:cs="Arial"/>
          <w:sz w:val="20"/>
          <w:szCs w:val="20"/>
        </w:rPr>
        <w:t>presenta</w:t>
      </w:r>
      <w:r w:rsidRPr="00E65798">
        <w:rPr>
          <w:rFonts w:ascii="Arial" w:hAnsi="Arial" w:cs="Arial"/>
          <w:sz w:val="20"/>
          <w:szCs w:val="20"/>
        </w:rPr>
        <w:t xml:space="preserve"> a los integrantes</w:t>
      </w:r>
      <w:r w:rsidR="00831DA2">
        <w:rPr>
          <w:rFonts w:ascii="Arial" w:hAnsi="Arial" w:cs="Arial"/>
          <w:sz w:val="20"/>
          <w:szCs w:val="20"/>
        </w:rPr>
        <w:t xml:space="preserve"> </w:t>
      </w:r>
      <w:r w:rsidR="003A4632">
        <w:rPr>
          <w:rFonts w:ascii="Arial" w:hAnsi="Arial" w:cs="Arial"/>
          <w:sz w:val="20"/>
          <w:szCs w:val="20"/>
        </w:rPr>
        <w:t xml:space="preserve">del subcomité informe fotográfico de avances en donde se refleja </w:t>
      </w:r>
      <w:r w:rsidR="00043E2C">
        <w:rPr>
          <w:rFonts w:ascii="Arial" w:hAnsi="Arial" w:cs="Arial"/>
          <w:sz w:val="20"/>
          <w:szCs w:val="20"/>
        </w:rPr>
        <w:t xml:space="preserve">un avance ejecutado del </w:t>
      </w:r>
      <w:r w:rsidR="00EB51D3">
        <w:rPr>
          <w:rFonts w:ascii="Arial" w:hAnsi="Arial" w:cs="Arial"/>
          <w:sz w:val="20"/>
          <w:szCs w:val="20"/>
        </w:rPr>
        <w:t>85.70</w:t>
      </w:r>
      <w:r w:rsidR="00043E2C">
        <w:rPr>
          <w:rFonts w:ascii="Arial" w:hAnsi="Arial" w:cs="Arial"/>
          <w:sz w:val="20"/>
          <w:szCs w:val="20"/>
        </w:rPr>
        <w:t xml:space="preserve">% contra un </w:t>
      </w:r>
      <w:r w:rsidR="00EB51D3">
        <w:rPr>
          <w:rFonts w:ascii="Arial" w:hAnsi="Arial" w:cs="Arial"/>
          <w:sz w:val="20"/>
          <w:szCs w:val="20"/>
        </w:rPr>
        <w:t>74.40</w:t>
      </w:r>
      <w:r w:rsidR="00043E2C">
        <w:rPr>
          <w:rFonts w:ascii="Arial" w:hAnsi="Arial" w:cs="Arial"/>
          <w:sz w:val="20"/>
          <w:szCs w:val="20"/>
        </w:rPr>
        <w:t>% programado</w:t>
      </w:r>
      <w:r w:rsidR="00A27FED">
        <w:rPr>
          <w:rFonts w:ascii="Arial" w:hAnsi="Arial" w:cs="Arial"/>
          <w:sz w:val="20"/>
          <w:szCs w:val="20"/>
        </w:rPr>
        <w:t xml:space="preserve">. </w:t>
      </w:r>
      <w:r w:rsidR="00EB51D3">
        <w:rPr>
          <w:rFonts w:ascii="Arial" w:hAnsi="Arial" w:cs="Arial"/>
          <w:sz w:val="20"/>
          <w:szCs w:val="20"/>
        </w:rPr>
        <w:t>Principales actividades realizadas: s</w:t>
      </w:r>
      <w:r w:rsidR="00EB51D3" w:rsidRPr="00EB51D3">
        <w:rPr>
          <w:rFonts w:ascii="Arial" w:hAnsi="Arial" w:cs="Arial"/>
          <w:sz w:val="20"/>
          <w:szCs w:val="20"/>
        </w:rPr>
        <w:t xml:space="preserve">e terminaron todos los trabajos de terracerías en tramos de </w:t>
      </w:r>
      <w:proofErr w:type="gramStart"/>
      <w:r w:rsidR="00EB51D3" w:rsidRPr="00EB51D3">
        <w:rPr>
          <w:rFonts w:ascii="Arial" w:hAnsi="Arial" w:cs="Arial"/>
          <w:sz w:val="20"/>
          <w:szCs w:val="20"/>
        </w:rPr>
        <w:t>sub</w:t>
      </w:r>
      <w:r w:rsidR="00EB51D3">
        <w:rPr>
          <w:rFonts w:ascii="Arial" w:hAnsi="Arial" w:cs="Arial"/>
          <w:sz w:val="20"/>
          <w:szCs w:val="20"/>
        </w:rPr>
        <w:t xml:space="preserve"> </w:t>
      </w:r>
      <w:r w:rsidR="00EB51D3" w:rsidRPr="00EB51D3">
        <w:rPr>
          <w:rFonts w:ascii="Arial" w:hAnsi="Arial" w:cs="Arial"/>
          <w:sz w:val="20"/>
          <w:szCs w:val="20"/>
        </w:rPr>
        <w:t>rasantes</w:t>
      </w:r>
      <w:proofErr w:type="gramEnd"/>
      <w:r w:rsidR="00EB51D3" w:rsidRPr="00EB51D3">
        <w:rPr>
          <w:rFonts w:ascii="Arial" w:hAnsi="Arial" w:cs="Arial"/>
          <w:sz w:val="20"/>
          <w:szCs w:val="20"/>
        </w:rPr>
        <w:t xml:space="preserve"> y bases, </w:t>
      </w:r>
      <w:r w:rsidR="00EB51D3">
        <w:rPr>
          <w:rFonts w:ascii="Arial" w:hAnsi="Arial" w:cs="Arial"/>
          <w:sz w:val="20"/>
          <w:szCs w:val="20"/>
        </w:rPr>
        <w:t>s</w:t>
      </w:r>
      <w:r w:rsidR="00EB51D3" w:rsidRPr="00EB51D3">
        <w:rPr>
          <w:rFonts w:ascii="Arial" w:hAnsi="Arial" w:cs="Arial"/>
          <w:sz w:val="20"/>
          <w:szCs w:val="20"/>
        </w:rPr>
        <w:t>e realizaron los trabajos de impregnación en todas las áreas de la base hidráulica a excepción de las bocacalles</w:t>
      </w:r>
      <w:r w:rsidR="00EB51D3">
        <w:rPr>
          <w:rFonts w:ascii="Arial" w:hAnsi="Arial" w:cs="Arial"/>
          <w:sz w:val="20"/>
          <w:szCs w:val="20"/>
        </w:rPr>
        <w:t xml:space="preserve">, </w:t>
      </w:r>
      <w:r w:rsidR="00EB51D3" w:rsidRPr="00EB51D3">
        <w:rPr>
          <w:rFonts w:ascii="Arial" w:hAnsi="Arial" w:cs="Arial"/>
          <w:sz w:val="20"/>
          <w:szCs w:val="20"/>
        </w:rPr>
        <w:t>terminación de cajas de válvulas y pozos de visita en vialidad</w:t>
      </w:r>
      <w:r w:rsidR="00EB51D3">
        <w:rPr>
          <w:rFonts w:ascii="Arial" w:hAnsi="Arial" w:cs="Arial"/>
          <w:sz w:val="20"/>
          <w:szCs w:val="20"/>
        </w:rPr>
        <w:t>,</w:t>
      </w:r>
      <w:r w:rsidR="00EB51D3" w:rsidRPr="00EB51D3">
        <w:rPr>
          <w:rFonts w:ascii="Arial" w:hAnsi="Arial" w:cs="Arial"/>
          <w:sz w:val="20"/>
          <w:szCs w:val="20"/>
        </w:rPr>
        <w:t xml:space="preserve"> trabajos de cimbra metálica en cada uno de los tramos de la vialidad, para el inicio de colados </w:t>
      </w:r>
      <w:r w:rsidR="00EB51D3">
        <w:rPr>
          <w:rFonts w:ascii="Arial" w:hAnsi="Arial" w:cs="Arial"/>
          <w:sz w:val="20"/>
          <w:szCs w:val="20"/>
        </w:rPr>
        <w:t>y s</w:t>
      </w:r>
      <w:r w:rsidR="00EB51D3" w:rsidRPr="00EB51D3">
        <w:rPr>
          <w:rFonts w:ascii="Arial" w:hAnsi="Arial" w:cs="Arial"/>
          <w:sz w:val="20"/>
          <w:szCs w:val="20"/>
        </w:rPr>
        <w:t>e continuó con el colado de la vialidad</w:t>
      </w:r>
      <w:r w:rsidR="00EB51D3">
        <w:rPr>
          <w:rFonts w:ascii="Arial" w:hAnsi="Arial" w:cs="Arial"/>
          <w:sz w:val="20"/>
          <w:szCs w:val="20"/>
        </w:rPr>
        <w:t>.</w:t>
      </w:r>
    </w:p>
    <w:p w14:paraId="64375D12" w14:textId="3AFA700E" w:rsidR="00EB51D3" w:rsidRDefault="00EB51D3" w:rsidP="00EB51D3">
      <w:pPr>
        <w:tabs>
          <w:tab w:val="left" w:pos="9214"/>
          <w:tab w:val="left" w:pos="9754"/>
        </w:tabs>
        <w:ind w:right="509"/>
        <w:jc w:val="both"/>
        <w:rPr>
          <w:rFonts w:ascii="Arial" w:hAnsi="Arial" w:cs="Arial"/>
          <w:sz w:val="20"/>
          <w:szCs w:val="20"/>
        </w:rPr>
      </w:pPr>
    </w:p>
    <w:p w14:paraId="34A98DDF" w14:textId="3096DDCC" w:rsidR="00EB51D3" w:rsidRDefault="00EB51D3" w:rsidP="00EB51D3">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21EAFBEC" wp14:editId="59C89C1B">
            <wp:extent cx="4235216" cy="2571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8603" cy="2579879"/>
                    </a:xfrm>
                    <a:prstGeom prst="rect">
                      <a:avLst/>
                    </a:prstGeom>
                  </pic:spPr>
                </pic:pic>
              </a:graphicData>
            </a:graphic>
          </wp:inline>
        </w:drawing>
      </w:r>
    </w:p>
    <w:p w14:paraId="4D9A66FC" w14:textId="376DA372" w:rsidR="006A3C38" w:rsidRDefault="006A3C38" w:rsidP="00EC6419">
      <w:pPr>
        <w:tabs>
          <w:tab w:val="left" w:pos="9214"/>
          <w:tab w:val="left" w:pos="9754"/>
        </w:tabs>
        <w:ind w:right="509"/>
        <w:jc w:val="both"/>
        <w:rPr>
          <w:rFonts w:ascii="Arial" w:hAnsi="Arial" w:cs="Arial"/>
          <w:sz w:val="20"/>
          <w:szCs w:val="20"/>
        </w:rPr>
      </w:pPr>
    </w:p>
    <w:p w14:paraId="04241459" w14:textId="6B9BC42C" w:rsidR="006A3C38" w:rsidRDefault="006A3C38" w:rsidP="00EC6419">
      <w:pPr>
        <w:tabs>
          <w:tab w:val="left" w:pos="9214"/>
          <w:tab w:val="left" w:pos="9754"/>
        </w:tabs>
        <w:ind w:right="509"/>
        <w:jc w:val="both"/>
        <w:rPr>
          <w:rFonts w:ascii="Arial" w:hAnsi="Arial" w:cs="Arial"/>
          <w:sz w:val="20"/>
          <w:szCs w:val="20"/>
        </w:rPr>
      </w:pPr>
      <w:r>
        <w:rPr>
          <w:noProof/>
        </w:rPr>
        <w:lastRenderedPageBreak/>
        <w:t xml:space="preserve">                  </w:t>
      </w:r>
    </w:p>
    <w:p w14:paraId="5921A4E6" w14:textId="20113428"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p>
    <w:p w14:paraId="2CF94A64" w14:textId="58F143EE" w:rsidR="003A4632" w:rsidRDefault="00A27FED" w:rsidP="00EC6419">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D128DA">
        <w:rPr>
          <w:rFonts w:ascii="Arial" w:hAnsi="Arial" w:cs="Arial"/>
          <w:sz w:val="20"/>
          <w:szCs w:val="20"/>
        </w:rPr>
        <w:t>42.38</w:t>
      </w:r>
      <w:r>
        <w:rPr>
          <w:rFonts w:ascii="Arial" w:hAnsi="Arial" w:cs="Arial"/>
          <w:sz w:val="20"/>
          <w:szCs w:val="20"/>
        </w:rPr>
        <w:t xml:space="preserve">% contra un </w:t>
      </w:r>
      <w:r w:rsidR="00D128DA">
        <w:rPr>
          <w:rFonts w:ascii="Arial" w:hAnsi="Arial" w:cs="Arial"/>
          <w:sz w:val="20"/>
          <w:szCs w:val="20"/>
        </w:rPr>
        <w:t>57.59</w:t>
      </w:r>
      <w:r>
        <w:rPr>
          <w:rFonts w:ascii="Arial" w:hAnsi="Arial" w:cs="Arial"/>
          <w:sz w:val="20"/>
          <w:szCs w:val="20"/>
        </w:rPr>
        <w:t xml:space="preserve">% programado. Principales actividades realizadas: </w:t>
      </w:r>
      <w:r w:rsidR="00D128DA">
        <w:rPr>
          <w:rFonts w:ascii="Arial" w:hAnsi="Arial" w:cs="Arial"/>
          <w:sz w:val="20"/>
          <w:szCs w:val="20"/>
        </w:rPr>
        <w:t>s</w:t>
      </w:r>
      <w:r w:rsidR="00D128DA" w:rsidRPr="00EB51D3">
        <w:rPr>
          <w:rFonts w:ascii="Arial" w:hAnsi="Arial" w:cs="Arial"/>
          <w:sz w:val="20"/>
          <w:szCs w:val="20"/>
        </w:rPr>
        <w:t xml:space="preserve">e terminaron todos los trabajos de </w:t>
      </w:r>
      <w:r w:rsidR="00D128DA" w:rsidRPr="00D128DA">
        <w:rPr>
          <w:rFonts w:ascii="Arial" w:hAnsi="Arial" w:cs="Arial"/>
          <w:sz w:val="20"/>
          <w:szCs w:val="20"/>
        </w:rPr>
        <w:t>tratamiento del terreno natural</w:t>
      </w:r>
      <w:r w:rsidR="00D128DA" w:rsidRPr="00EB51D3">
        <w:rPr>
          <w:rFonts w:ascii="Arial" w:hAnsi="Arial" w:cs="Arial"/>
          <w:sz w:val="20"/>
          <w:szCs w:val="20"/>
        </w:rPr>
        <w:t xml:space="preserve">, </w:t>
      </w:r>
      <w:r w:rsidR="00D128DA">
        <w:rPr>
          <w:rFonts w:ascii="Arial" w:hAnsi="Arial" w:cs="Arial"/>
          <w:sz w:val="20"/>
          <w:szCs w:val="20"/>
        </w:rPr>
        <w:t>s</w:t>
      </w:r>
      <w:r w:rsidR="00D128DA" w:rsidRPr="00EB51D3">
        <w:rPr>
          <w:rFonts w:ascii="Arial" w:hAnsi="Arial" w:cs="Arial"/>
          <w:sz w:val="20"/>
          <w:szCs w:val="20"/>
        </w:rPr>
        <w:t xml:space="preserve">e realizaron los trabajos de </w:t>
      </w:r>
      <w:r w:rsidR="00D128DA" w:rsidRPr="00D128DA">
        <w:rPr>
          <w:rFonts w:ascii="Arial" w:hAnsi="Arial" w:cs="Arial"/>
          <w:sz w:val="20"/>
          <w:szCs w:val="20"/>
        </w:rPr>
        <w:t xml:space="preserve">terracerías de la pavimentación </w:t>
      </w:r>
      <w:proofErr w:type="gramStart"/>
      <w:r w:rsidR="00D128DA" w:rsidRPr="00D128DA">
        <w:rPr>
          <w:rFonts w:ascii="Arial" w:hAnsi="Arial" w:cs="Arial"/>
          <w:sz w:val="20"/>
          <w:szCs w:val="20"/>
        </w:rPr>
        <w:t>sub</w:t>
      </w:r>
      <w:r w:rsidR="00D128DA">
        <w:rPr>
          <w:rFonts w:ascii="Arial" w:hAnsi="Arial" w:cs="Arial"/>
          <w:sz w:val="20"/>
          <w:szCs w:val="20"/>
        </w:rPr>
        <w:t xml:space="preserve"> </w:t>
      </w:r>
      <w:r w:rsidR="00D128DA" w:rsidRPr="00D128DA">
        <w:rPr>
          <w:rFonts w:ascii="Arial" w:hAnsi="Arial" w:cs="Arial"/>
          <w:sz w:val="20"/>
          <w:szCs w:val="20"/>
        </w:rPr>
        <w:t>rasante</w:t>
      </w:r>
      <w:proofErr w:type="gramEnd"/>
      <w:r w:rsidR="00D128DA" w:rsidRPr="00D128DA">
        <w:rPr>
          <w:rFonts w:ascii="Arial" w:hAnsi="Arial" w:cs="Arial"/>
          <w:sz w:val="20"/>
          <w:szCs w:val="20"/>
        </w:rPr>
        <w:t>)</w:t>
      </w:r>
      <w:r w:rsidR="00D128DA">
        <w:rPr>
          <w:rFonts w:ascii="Arial" w:hAnsi="Arial" w:cs="Arial"/>
          <w:sz w:val="20"/>
          <w:szCs w:val="20"/>
        </w:rPr>
        <w:t xml:space="preserve">, </w:t>
      </w:r>
      <w:r w:rsidR="00D128DA" w:rsidRPr="00D128DA">
        <w:rPr>
          <w:rFonts w:ascii="Arial" w:hAnsi="Arial" w:cs="Arial"/>
          <w:sz w:val="20"/>
          <w:szCs w:val="20"/>
        </w:rPr>
        <w:t xml:space="preserve">se realizaron las pruebas hidrostáticas en la red de agua potable </w:t>
      </w:r>
      <w:r w:rsidR="00D128DA">
        <w:rPr>
          <w:rFonts w:ascii="Arial" w:hAnsi="Arial" w:cs="Arial"/>
          <w:sz w:val="20"/>
          <w:szCs w:val="20"/>
        </w:rPr>
        <w:t>y s</w:t>
      </w:r>
      <w:r w:rsidR="00D128DA" w:rsidRPr="00EB51D3">
        <w:rPr>
          <w:rFonts w:ascii="Arial" w:hAnsi="Arial" w:cs="Arial"/>
          <w:sz w:val="20"/>
          <w:szCs w:val="20"/>
        </w:rPr>
        <w:t xml:space="preserve">e </w:t>
      </w:r>
      <w:r w:rsidR="00D128DA" w:rsidRPr="00D128DA">
        <w:rPr>
          <w:rFonts w:ascii="Arial" w:hAnsi="Arial" w:cs="Arial"/>
          <w:sz w:val="20"/>
          <w:szCs w:val="20"/>
        </w:rPr>
        <w:t>realizaron pruebas de laboratorio en la su</w:t>
      </w:r>
      <w:r w:rsidR="00D128DA">
        <w:rPr>
          <w:rFonts w:ascii="Arial" w:hAnsi="Arial" w:cs="Arial"/>
          <w:sz w:val="20"/>
          <w:szCs w:val="20"/>
        </w:rPr>
        <w:t xml:space="preserve">b </w:t>
      </w:r>
      <w:r w:rsidR="00D128DA" w:rsidRPr="00D128DA">
        <w:rPr>
          <w:rFonts w:ascii="Arial" w:hAnsi="Arial" w:cs="Arial"/>
          <w:sz w:val="20"/>
          <w:szCs w:val="20"/>
        </w:rPr>
        <w:t>rasante</w:t>
      </w:r>
      <w:r w:rsidR="00D128DA">
        <w:rPr>
          <w:rFonts w:ascii="Arial" w:hAnsi="Arial" w:cs="Arial"/>
          <w:sz w:val="20"/>
          <w:szCs w:val="20"/>
        </w:rPr>
        <w:t>. Asimismo, el coordinador informa que con los trabajos de colado que se tienen programados el avance en grafica será significativo.</w:t>
      </w:r>
    </w:p>
    <w:p w14:paraId="3AC7DB60" w14:textId="77777777" w:rsidR="00D128DA" w:rsidRDefault="00D128DA" w:rsidP="00EC6419">
      <w:pPr>
        <w:tabs>
          <w:tab w:val="left" w:pos="9214"/>
          <w:tab w:val="left" w:pos="9754"/>
        </w:tabs>
        <w:ind w:right="509"/>
        <w:jc w:val="both"/>
        <w:rPr>
          <w:rFonts w:ascii="Arial" w:hAnsi="Arial" w:cs="Arial"/>
          <w:sz w:val="20"/>
          <w:szCs w:val="20"/>
        </w:rPr>
      </w:pPr>
    </w:p>
    <w:p w14:paraId="267984FF" w14:textId="7F2BFC4E" w:rsidR="003A4632" w:rsidRDefault="003A4632" w:rsidP="00EC6419">
      <w:pPr>
        <w:tabs>
          <w:tab w:val="left" w:pos="9214"/>
          <w:tab w:val="left" w:pos="9754"/>
        </w:tabs>
        <w:ind w:right="509"/>
        <w:jc w:val="both"/>
        <w:rPr>
          <w:noProof/>
        </w:rPr>
      </w:pPr>
      <w:r>
        <w:rPr>
          <w:noProof/>
        </w:rPr>
        <w:t xml:space="preserve">                       </w:t>
      </w:r>
      <w:r w:rsidR="00D128DA">
        <w:rPr>
          <w:noProof/>
        </w:rPr>
        <w:t xml:space="preserve">   </w:t>
      </w:r>
      <w:r w:rsidR="00D128DA">
        <w:rPr>
          <w:noProof/>
        </w:rPr>
        <w:drawing>
          <wp:inline distT="0" distB="0" distL="0" distR="0" wp14:anchorId="090354C7" wp14:editId="3A6BE9B3">
            <wp:extent cx="4267200" cy="2068114"/>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0108" cy="2074370"/>
                    </a:xfrm>
                    <a:prstGeom prst="rect">
                      <a:avLst/>
                    </a:prstGeom>
                  </pic:spPr>
                </pic:pic>
              </a:graphicData>
            </a:graphic>
          </wp:inline>
        </w:drawing>
      </w:r>
    </w:p>
    <w:p w14:paraId="743096E5" w14:textId="001996AC" w:rsidR="003A4632" w:rsidRDefault="006A3C38" w:rsidP="00EC6419">
      <w:pPr>
        <w:tabs>
          <w:tab w:val="left" w:pos="9214"/>
          <w:tab w:val="left" w:pos="9754"/>
        </w:tabs>
        <w:ind w:right="509"/>
        <w:jc w:val="both"/>
        <w:rPr>
          <w:noProof/>
        </w:rPr>
      </w:pPr>
      <w:r>
        <w:rPr>
          <w:noProof/>
        </w:rPr>
        <w:t xml:space="preserve">                          </w:t>
      </w:r>
    </w:p>
    <w:p w14:paraId="7C8D2CFA" w14:textId="45C124C6" w:rsidR="00C91CF8" w:rsidRDefault="003A4632" w:rsidP="00831DA2">
      <w:pPr>
        <w:tabs>
          <w:tab w:val="left" w:pos="9214"/>
          <w:tab w:val="left" w:pos="9754"/>
        </w:tabs>
        <w:ind w:right="509"/>
        <w:jc w:val="both"/>
        <w:rPr>
          <w:rFonts w:ascii="Arial" w:hAnsi="Arial" w:cs="Arial"/>
          <w:b/>
          <w:bCs/>
          <w:sz w:val="20"/>
          <w:szCs w:val="20"/>
        </w:rPr>
      </w:pPr>
      <w:r>
        <w:rPr>
          <w:noProof/>
        </w:rPr>
        <w:t xml:space="preserve">             </w:t>
      </w:r>
      <w:r w:rsidR="00414281">
        <w:rPr>
          <w:noProof/>
        </w:rPr>
        <w:t xml:space="preserve">                                                                                        </w:t>
      </w:r>
    </w:p>
    <w:p w14:paraId="3EBDE111" w14:textId="77777777" w:rsidR="006A3C38" w:rsidRDefault="006A3C38" w:rsidP="00831DA2">
      <w:pPr>
        <w:tabs>
          <w:tab w:val="left" w:pos="9214"/>
          <w:tab w:val="left" w:pos="9754"/>
        </w:tabs>
        <w:ind w:right="509"/>
        <w:jc w:val="both"/>
        <w:rPr>
          <w:rFonts w:ascii="Arial" w:hAnsi="Arial" w:cs="Arial"/>
          <w:b/>
          <w:bCs/>
          <w:sz w:val="20"/>
          <w:szCs w:val="20"/>
        </w:rPr>
      </w:pPr>
    </w:p>
    <w:p w14:paraId="372DC888" w14:textId="4F63B259" w:rsidR="00831DA2" w:rsidRDefault="00831DA2" w:rsidP="00831DA2">
      <w:pPr>
        <w:tabs>
          <w:tab w:val="left" w:pos="9214"/>
          <w:tab w:val="left" w:pos="9754"/>
        </w:tabs>
        <w:ind w:right="509"/>
        <w:jc w:val="both"/>
        <w:rPr>
          <w:rFonts w:ascii="Arial" w:hAnsi="Arial" w:cs="Arial"/>
          <w:b/>
          <w:bCs/>
          <w:sz w:val="18"/>
          <w:szCs w:val="18"/>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5B42C30C" w14:textId="28B2E306" w:rsidR="00905C64" w:rsidRDefault="00A27FED" w:rsidP="00905C64">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D128DA">
        <w:rPr>
          <w:rFonts w:ascii="Arial" w:hAnsi="Arial" w:cs="Arial"/>
          <w:sz w:val="20"/>
          <w:szCs w:val="20"/>
        </w:rPr>
        <w:t>28.90</w:t>
      </w:r>
      <w:r>
        <w:rPr>
          <w:rFonts w:ascii="Arial" w:hAnsi="Arial" w:cs="Arial"/>
          <w:sz w:val="20"/>
          <w:szCs w:val="20"/>
        </w:rPr>
        <w:t xml:space="preserve">% contra un </w:t>
      </w:r>
      <w:r w:rsidR="00D128DA">
        <w:rPr>
          <w:rFonts w:ascii="Arial" w:hAnsi="Arial" w:cs="Arial"/>
          <w:sz w:val="20"/>
          <w:szCs w:val="20"/>
        </w:rPr>
        <w:t>44.38</w:t>
      </w:r>
      <w:r>
        <w:rPr>
          <w:rFonts w:ascii="Arial" w:hAnsi="Arial" w:cs="Arial"/>
          <w:sz w:val="20"/>
          <w:szCs w:val="20"/>
        </w:rPr>
        <w:t xml:space="preserve">% programado. </w:t>
      </w:r>
      <w:r w:rsidR="00D128DA" w:rsidRPr="00D128DA">
        <w:rPr>
          <w:rFonts w:ascii="Arial" w:hAnsi="Arial" w:cs="Arial"/>
          <w:sz w:val="20"/>
          <w:szCs w:val="20"/>
        </w:rPr>
        <w:t>Por el periodo de fiestas decembrinas, en la semana del periodo se descansó el día 24,25</w:t>
      </w:r>
      <w:r w:rsidR="00D128DA">
        <w:rPr>
          <w:rFonts w:ascii="Arial" w:hAnsi="Arial" w:cs="Arial"/>
          <w:sz w:val="20"/>
          <w:szCs w:val="20"/>
        </w:rPr>
        <w:t xml:space="preserve"> </w:t>
      </w:r>
      <w:r w:rsidR="00D128DA" w:rsidRPr="00D128DA">
        <w:rPr>
          <w:rFonts w:ascii="Arial" w:hAnsi="Arial" w:cs="Arial"/>
          <w:sz w:val="20"/>
          <w:szCs w:val="20"/>
        </w:rPr>
        <w:t>y 26</w:t>
      </w:r>
      <w:r w:rsidR="00D128DA">
        <w:rPr>
          <w:rFonts w:ascii="Arial" w:hAnsi="Arial" w:cs="Arial"/>
          <w:sz w:val="20"/>
          <w:szCs w:val="20"/>
        </w:rPr>
        <w:t xml:space="preserve"> de diciembre</w:t>
      </w:r>
      <w:r w:rsidR="00D128DA" w:rsidRPr="00D128DA">
        <w:rPr>
          <w:rFonts w:ascii="Arial" w:hAnsi="Arial" w:cs="Arial"/>
          <w:sz w:val="20"/>
          <w:szCs w:val="20"/>
        </w:rPr>
        <w:t>; trabajando solo los días de 28 al 31</w:t>
      </w:r>
      <w:r w:rsidR="00D128DA">
        <w:rPr>
          <w:rFonts w:ascii="Arial" w:hAnsi="Arial" w:cs="Arial"/>
          <w:sz w:val="20"/>
          <w:szCs w:val="20"/>
        </w:rPr>
        <w:t xml:space="preserve"> de diciembre. </w:t>
      </w:r>
      <w:r>
        <w:rPr>
          <w:rFonts w:ascii="Arial" w:hAnsi="Arial" w:cs="Arial"/>
          <w:sz w:val="20"/>
          <w:szCs w:val="20"/>
        </w:rPr>
        <w:t xml:space="preserve">Principales actividades realizadas: </w:t>
      </w:r>
      <w:r w:rsidR="00D128DA" w:rsidRPr="00D128DA">
        <w:rPr>
          <w:rFonts w:ascii="Arial" w:hAnsi="Arial" w:cs="Arial"/>
          <w:sz w:val="20"/>
          <w:szCs w:val="20"/>
        </w:rPr>
        <w:t>se realizaron 3 tomas domiciliarias extras</w:t>
      </w:r>
      <w:r w:rsidR="00D128DA">
        <w:rPr>
          <w:rFonts w:ascii="Arial" w:hAnsi="Arial" w:cs="Arial"/>
          <w:sz w:val="20"/>
          <w:szCs w:val="20"/>
        </w:rPr>
        <w:t xml:space="preserve">, </w:t>
      </w:r>
      <w:r w:rsidR="00D128DA" w:rsidRPr="00D128DA">
        <w:rPr>
          <w:rFonts w:ascii="Arial" w:hAnsi="Arial" w:cs="Arial"/>
          <w:sz w:val="20"/>
          <w:szCs w:val="20"/>
        </w:rPr>
        <w:t>al momento de excavar se encontraron 2 tomas enterradas que no estaban a simple vista y no se consideraron en el proyecto</w:t>
      </w:r>
      <w:r w:rsidR="00D128DA">
        <w:rPr>
          <w:rFonts w:ascii="Arial" w:hAnsi="Arial" w:cs="Arial"/>
          <w:sz w:val="20"/>
          <w:szCs w:val="20"/>
        </w:rPr>
        <w:t xml:space="preserve">, </w:t>
      </w:r>
      <w:r w:rsidR="00D128DA" w:rsidRPr="00D128DA">
        <w:rPr>
          <w:rFonts w:ascii="Arial" w:hAnsi="Arial" w:cs="Arial"/>
          <w:sz w:val="20"/>
          <w:szCs w:val="20"/>
        </w:rPr>
        <w:t>se realizó 1 descarga adicional en terreno</w:t>
      </w:r>
      <w:r w:rsidR="00D128DA">
        <w:rPr>
          <w:rFonts w:ascii="Arial" w:hAnsi="Arial" w:cs="Arial"/>
          <w:sz w:val="20"/>
          <w:szCs w:val="20"/>
        </w:rPr>
        <w:t>, d</w:t>
      </w:r>
      <w:r w:rsidR="00D128DA" w:rsidRPr="00D128DA">
        <w:rPr>
          <w:rFonts w:ascii="Arial" w:hAnsi="Arial" w:cs="Arial"/>
          <w:sz w:val="20"/>
          <w:szCs w:val="20"/>
        </w:rPr>
        <w:t>esplan</w:t>
      </w:r>
      <w:r w:rsidR="00D128DA">
        <w:rPr>
          <w:rFonts w:ascii="Arial" w:hAnsi="Arial" w:cs="Arial"/>
          <w:sz w:val="20"/>
          <w:szCs w:val="20"/>
        </w:rPr>
        <w:t>te</w:t>
      </w:r>
      <w:r w:rsidR="00D128DA" w:rsidRPr="00D128DA">
        <w:rPr>
          <w:rFonts w:ascii="Arial" w:hAnsi="Arial" w:cs="Arial"/>
          <w:sz w:val="20"/>
          <w:szCs w:val="20"/>
        </w:rPr>
        <w:t xml:space="preserve"> el muro de contención sobre la corona del talud del canal de mampostería para no debilitarlo al hacerle una excavación más profunda al costado de este</w:t>
      </w:r>
      <w:r w:rsidR="00D128DA">
        <w:rPr>
          <w:rFonts w:ascii="Arial" w:hAnsi="Arial" w:cs="Arial"/>
          <w:sz w:val="20"/>
          <w:szCs w:val="20"/>
        </w:rPr>
        <w:t>.</w:t>
      </w:r>
      <w:r w:rsidR="00905C64">
        <w:rPr>
          <w:rFonts w:ascii="Arial" w:hAnsi="Arial" w:cs="Arial"/>
          <w:sz w:val="20"/>
          <w:szCs w:val="20"/>
        </w:rPr>
        <w:t xml:space="preserve"> Asimismo, el coordinador informa que con los trabajos se vieron afectados en avances por la necesidad de trabajar con CFE en la interconexión de energía de un edificio que se vio afectado por los trabajos.</w:t>
      </w:r>
    </w:p>
    <w:p w14:paraId="71BC299B" w14:textId="5A9503A3" w:rsidR="00905C64" w:rsidRDefault="00905C64" w:rsidP="00905C64">
      <w:pPr>
        <w:tabs>
          <w:tab w:val="left" w:pos="9214"/>
          <w:tab w:val="left" w:pos="9754"/>
        </w:tabs>
        <w:ind w:right="509"/>
        <w:jc w:val="both"/>
        <w:rPr>
          <w:rFonts w:ascii="Arial" w:hAnsi="Arial" w:cs="Arial"/>
          <w:sz w:val="20"/>
          <w:szCs w:val="20"/>
        </w:rPr>
      </w:pPr>
    </w:p>
    <w:p w14:paraId="21B96673" w14:textId="0B521BBF" w:rsidR="00905C64" w:rsidRDefault="00905C64" w:rsidP="00905C64">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1BC994DE" wp14:editId="276BE1DE">
            <wp:extent cx="4552950" cy="274649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7343" cy="2749148"/>
                    </a:xfrm>
                    <a:prstGeom prst="rect">
                      <a:avLst/>
                    </a:prstGeom>
                  </pic:spPr>
                </pic:pic>
              </a:graphicData>
            </a:graphic>
          </wp:inline>
        </w:drawing>
      </w:r>
    </w:p>
    <w:p w14:paraId="1CAE530B" w14:textId="2B41915B" w:rsidR="00D27865" w:rsidRDefault="00D27865" w:rsidP="00D27865">
      <w:pPr>
        <w:tabs>
          <w:tab w:val="left" w:pos="9214"/>
          <w:tab w:val="left" w:pos="9754"/>
        </w:tabs>
        <w:ind w:right="509"/>
        <w:jc w:val="both"/>
        <w:rPr>
          <w:rFonts w:ascii="Arial" w:hAnsi="Arial" w:cs="Arial"/>
          <w:sz w:val="20"/>
          <w:szCs w:val="20"/>
        </w:rPr>
      </w:pPr>
    </w:p>
    <w:p w14:paraId="23B21430" w14:textId="67FF2094" w:rsidR="003A4632" w:rsidRDefault="00D27865" w:rsidP="00D27865">
      <w:pPr>
        <w:tabs>
          <w:tab w:val="left" w:pos="9214"/>
          <w:tab w:val="left" w:pos="9754"/>
        </w:tabs>
        <w:ind w:right="509"/>
        <w:jc w:val="both"/>
        <w:rPr>
          <w:noProof/>
        </w:rPr>
      </w:pPr>
      <w:r>
        <w:rPr>
          <w:noProof/>
        </w:rPr>
        <w:t xml:space="preserve">          </w:t>
      </w:r>
      <w:r w:rsidR="003A4632">
        <w:rPr>
          <w:noProof/>
        </w:rPr>
        <w:t xml:space="preserve">        </w:t>
      </w:r>
      <w:r w:rsidR="00A27FED">
        <w:rPr>
          <w:noProof/>
        </w:rPr>
        <w:t xml:space="preserve">         </w:t>
      </w:r>
      <w:r w:rsidR="006A3C38">
        <w:rPr>
          <w:noProof/>
        </w:rPr>
        <w:t xml:space="preserve">       </w:t>
      </w:r>
    </w:p>
    <w:p w14:paraId="3FC8BD62" w14:textId="73B5076A"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20DD786C" w14:textId="06133565" w:rsidR="006B0C7A" w:rsidRDefault="00822B6A" w:rsidP="006B0C7A">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informa a los integrantes</w:t>
      </w:r>
      <w:r>
        <w:rPr>
          <w:rFonts w:ascii="Arial" w:hAnsi="Arial" w:cs="Arial"/>
          <w:sz w:val="20"/>
          <w:szCs w:val="20"/>
        </w:rPr>
        <w:t xml:space="preserve"> que </w:t>
      </w:r>
      <w:r w:rsidR="00905C64">
        <w:rPr>
          <w:rFonts w:ascii="Arial" w:hAnsi="Arial" w:cs="Arial"/>
          <w:sz w:val="20"/>
          <w:szCs w:val="20"/>
        </w:rPr>
        <w:t>se entregó el</w:t>
      </w:r>
      <w:r w:rsidR="00A27FED">
        <w:rPr>
          <w:rFonts w:ascii="Arial" w:hAnsi="Arial" w:cs="Arial"/>
          <w:sz w:val="20"/>
          <w:szCs w:val="20"/>
        </w:rPr>
        <w:t xml:space="preserve"> anticipo</w:t>
      </w:r>
      <w:r w:rsidR="00905C64">
        <w:rPr>
          <w:rFonts w:ascii="Arial" w:hAnsi="Arial" w:cs="Arial"/>
          <w:sz w:val="20"/>
          <w:szCs w:val="20"/>
        </w:rPr>
        <w:t xml:space="preserve"> correspondiente el pasado 17 de diciembre, por lo que no se reflejan avances significativos que presentar</w:t>
      </w:r>
      <w:r w:rsidR="0012294B">
        <w:rPr>
          <w:rFonts w:ascii="Arial" w:hAnsi="Arial" w:cs="Arial"/>
          <w:sz w:val="20"/>
          <w:szCs w:val="20"/>
        </w:rPr>
        <w:t xml:space="preserve">. </w:t>
      </w:r>
      <w:r w:rsidR="00905C64">
        <w:rPr>
          <w:rFonts w:ascii="Arial" w:hAnsi="Arial" w:cs="Arial"/>
          <w:sz w:val="20"/>
          <w:szCs w:val="20"/>
        </w:rPr>
        <w:t xml:space="preserve">Sin embargo, se encuentran trabajando en los preliminares. </w:t>
      </w:r>
      <w:r w:rsidR="00905C64" w:rsidRPr="00905C64">
        <w:rPr>
          <w:rFonts w:ascii="Arial" w:hAnsi="Arial" w:cs="Arial"/>
          <w:sz w:val="20"/>
          <w:szCs w:val="20"/>
        </w:rPr>
        <w:t>Se contacto a vecinos de la calle que tienen sus vehículos estacionados, al parecer descompuestos, para que los retiren por el inicio de actividades</w:t>
      </w:r>
      <w:r w:rsidR="00905C64">
        <w:rPr>
          <w:rFonts w:ascii="Arial" w:hAnsi="Arial" w:cs="Arial"/>
          <w:sz w:val="20"/>
          <w:szCs w:val="20"/>
        </w:rPr>
        <w:t xml:space="preserve">, </w:t>
      </w:r>
      <w:r w:rsidR="00905C64" w:rsidRPr="00905C64">
        <w:rPr>
          <w:rFonts w:ascii="Arial" w:hAnsi="Arial" w:cs="Arial"/>
          <w:sz w:val="20"/>
          <w:szCs w:val="20"/>
        </w:rPr>
        <w:t xml:space="preserve">se contactó al OOMSAPASLC, para informarle de los trabajos de </w:t>
      </w:r>
      <w:r w:rsidR="00481266" w:rsidRPr="00905C64">
        <w:rPr>
          <w:rFonts w:ascii="Arial" w:hAnsi="Arial" w:cs="Arial"/>
          <w:sz w:val="20"/>
          <w:szCs w:val="20"/>
        </w:rPr>
        <w:t>pavimentación</w:t>
      </w:r>
      <w:r w:rsidR="00905C64" w:rsidRPr="00905C64">
        <w:rPr>
          <w:rFonts w:ascii="Arial" w:hAnsi="Arial" w:cs="Arial"/>
          <w:sz w:val="20"/>
          <w:szCs w:val="20"/>
        </w:rPr>
        <w:t xml:space="preserve"> para </w:t>
      </w:r>
      <w:r w:rsidR="00481266">
        <w:rPr>
          <w:rFonts w:ascii="Arial" w:hAnsi="Arial" w:cs="Arial"/>
          <w:sz w:val="20"/>
          <w:szCs w:val="20"/>
        </w:rPr>
        <w:t>coordinación</w:t>
      </w:r>
      <w:r w:rsidR="00905C64" w:rsidRPr="00905C64">
        <w:rPr>
          <w:rFonts w:ascii="Arial" w:hAnsi="Arial" w:cs="Arial"/>
          <w:sz w:val="20"/>
          <w:szCs w:val="20"/>
        </w:rPr>
        <w:t xml:space="preserve"> en cuanto al tema del paso del acueducto 1.</w:t>
      </w:r>
    </w:p>
    <w:p w14:paraId="1234D338" w14:textId="77777777" w:rsidR="0012294B" w:rsidRDefault="0012294B" w:rsidP="00E679BB">
      <w:pPr>
        <w:tabs>
          <w:tab w:val="left" w:pos="9214"/>
          <w:tab w:val="left" w:pos="9754"/>
        </w:tabs>
        <w:ind w:right="509"/>
        <w:jc w:val="both"/>
        <w:rPr>
          <w:rFonts w:ascii="Arial" w:hAnsi="Arial" w:cs="Arial"/>
          <w:b/>
          <w:bCs/>
          <w:sz w:val="18"/>
          <w:szCs w:val="18"/>
        </w:rPr>
      </w:pPr>
    </w:p>
    <w:p w14:paraId="098EE8BC" w14:textId="64B00A76" w:rsidR="00D27865" w:rsidRDefault="00D27865" w:rsidP="00E679BB">
      <w:pPr>
        <w:tabs>
          <w:tab w:val="left" w:pos="9214"/>
          <w:tab w:val="left" w:pos="9754"/>
        </w:tabs>
        <w:ind w:right="509"/>
        <w:jc w:val="both"/>
        <w:rPr>
          <w:rFonts w:ascii="Arial" w:hAnsi="Arial" w:cs="Arial"/>
          <w:b/>
          <w:bCs/>
          <w:sz w:val="18"/>
          <w:szCs w:val="18"/>
        </w:rPr>
      </w:pPr>
      <w:r>
        <w:rPr>
          <w:noProof/>
        </w:rPr>
        <w:t xml:space="preserve">               </w:t>
      </w:r>
      <w:r w:rsidR="00905C64">
        <w:rPr>
          <w:noProof/>
        </w:rPr>
        <w:t xml:space="preserve">     </w:t>
      </w:r>
      <w:r w:rsidR="00905C64">
        <w:rPr>
          <w:noProof/>
        </w:rPr>
        <w:drawing>
          <wp:inline distT="0" distB="0" distL="0" distR="0" wp14:anchorId="73C780E1" wp14:editId="4F192048">
            <wp:extent cx="4772025" cy="24843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512" cy="2494499"/>
                    </a:xfrm>
                    <a:prstGeom prst="rect">
                      <a:avLst/>
                    </a:prstGeom>
                  </pic:spPr>
                </pic:pic>
              </a:graphicData>
            </a:graphic>
          </wp:inline>
        </w:drawing>
      </w:r>
    </w:p>
    <w:p w14:paraId="5A177E35" w14:textId="2B09A726" w:rsidR="00E679BB" w:rsidRDefault="00E679BB" w:rsidP="00CD43B1">
      <w:pPr>
        <w:tabs>
          <w:tab w:val="left" w:pos="9214"/>
          <w:tab w:val="left" w:pos="9754"/>
        </w:tabs>
        <w:ind w:right="509"/>
        <w:jc w:val="both"/>
        <w:rPr>
          <w:rFonts w:ascii="Arial" w:hAnsi="Arial" w:cs="Arial"/>
          <w:b/>
          <w:bCs/>
          <w:sz w:val="20"/>
          <w:szCs w:val="20"/>
        </w:rPr>
      </w:pPr>
    </w:p>
    <w:p w14:paraId="3A7C5C1A" w14:textId="3EBEE289" w:rsidR="00D27865" w:rsidRDefault="00D27865" w:rsidP="00CD43B1">
      <w:pPr>
        <w:tabs>
          <w:tab w:val="left" w:pos="9214"/>
          <w:tab w:val="left" w:pos="9754"/>
        </w:tabs>
        <w:ind w:right="509"/>
        <w:jc w:val="both"/>
        <w:rPr>
          <w:noProof/>
        </w:rPr>
      </w:pPr>
    </w:p>
    <w:p w14:paraId="6DBDE5C9" w14:textId="1C6466BF" w:rsidR="00822B6A" w:rsidRDefault="009B05C2" w:rsidP="00CD43B1">
      <w:pPr>
        <w:tabs>
          <w:tab w:val="left" w:pos="9214"/>
          <w:tab w:val="left" w:pos="9754"/>
        </w:tabs>
        <w:ind w:right="509"/>
        <w:jc w:val="both"/>
        <w:rPr>
          <w:rFonts w:ascii="Arial" w:hAnsi="Arial" w:cs="Arial"/>
          <w:sz w:val="20"/>
          <w:szCs w:val="20"/>
        </w:rPr>
      </w:pPr>
      <w:r>
        <w:rPr>
          <w:noProof/>
        </w:rPr>
        <w:t xml:space="preserve">          </w:t>
      </w:r>
    </w:p>
    <w:p w14:paraId="5FAD3086" w14:textId="77777777"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77777777"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SOLICITUD A LA ALCALDESA CONSTANCIA SOBRE DISPONIBILIDAD DE TERREO O VÍA</w:t>
      </w:r>
    </w:p>
    <w:p w14:paraId="2EF2C091" w14:textId="5EC87429" w:rsidR="00027C23" w:rsidRDefault="006A3C38" w:rsidP="00421EE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informa a los integrantes</w:t>
      </w:r>
      <w:r>
        <w:rPr>
          <w:rFonts w:ascii="Arial" w:hAnsi="Arial" w:cs="Arial"/>
          <w:sz w:val="20"/>
          <w:szCs w:val="20"/>
        </w:rPr>
        <w:t xml:space="preserve"> </w:t>
      </w:r>
      <w:r w:rsidR="00481266" w:rsidRPr="00481266">
        <w:rPr>
          <w:rFonts w:ascii="Arial" w:hAnsi="Arial" w:cs="Arial"/>
          <w:sz w:val="20"/>
          <w:szCs w:val="20"/>
        </w:rPr>
        <w:t xml:space="preserve">se solicitó por oficio a la </w:t>
      </w:r>
      <w:proofErr w:type="gramStart"/>
      <w:r w:rsidR="00481266">
        <w:rPr>
          <w:rFonts w:ascii="Arial" w:hAnsi="Arial" w:cs="Arial"/>
          <w:sz w:val="20"/>
          <w:szCs w:val="20"/>
        </w:rPr>
        <w:t>A</w:t>
      </w:r>
      <w:r w:rsidR="00481266" w:rsidRPr="00481266">
        <w:rPr>
          <w:rFonts w:ascii="Arial" w:hAnsi="Arial" w:cs="Arial"/>
          <w:sz w:val="20"/>
          <w:szCs w:val="20"/>
        </w:rPr>
        <w:t>lcaldesa</w:t>
      </w:r>
      <w:proofErr w:type="gramEnd"/>
      <w:r w:rsidR="00481266" w:rsidRPr="00481266">
        <w:rPr>
          <w:rFonts w:ascii="Arial" w:hAnsi="Arial" w:cs="Arial"/>
          <w:sz w:val="20"/>
          <w:szCs w:val="20"/>
        </w:rPr>
        <w:t xml:space="preserve"> su apoyo para gestionar ante la </w:t>
      </w:r>
      <w:r w:rsidR="00481266">
        <w:rPr>
          <w:rFonts w:ascii="Arial" w:hAnsi="Arial" w:cs="Arial"/>
          <w:sz w:val="20"/>
          <w:szCs w:val="20"/>
        </w:rPr>
        <w:t>D</w:t>
      </w:r>
      <w:r w:rsidR="00481266" w:rsidRPr="00481266">
        <w:rPr>
          <w:rFonts w:ascii="Arial" w:hAnsi="Arial" w:cs="Arial"/>
          <w:sz w:val="20"/>
          <w:szCs w:val="20"/>
        </w:rPr>
        <w:t>irección que corresponda la entrega de la certidumbre jurídica sobre la disponibilidad del terreo o vía en las calles que se propone pavimentar</w:t>
      </w:r>
      <w:r w:rsidR="00481266">
        <w:rPr>
          <w:rFonts w:ascii="Arial" w:hAnsi="Arial" w:cs="Arial"/>
          <w:sz w:val="20"/>
          <w:szCs w:val="20"/>
        </w:rPr>
        <w:t xml:space="preserve">. Al respecto la Secretaria Técnica manifiesta que apoyará la gestión ante la </w:t>
      </w:r>
      <w:proofErr w:type="gramStart"/>
      <w:r w:rsidR="00481266">
        <w:rPr>
          <w:rFonts w:ascii="Arial" w:hAnsi="Arial" w:cs="Arial"/>
          <w:sz w:val="20"/>
          <w:szCs w:val="20"/>
        </w:rPr>
        <w:t>Alcaldesa</w:t>
      </w:r>
      <w:proofErr w:type="gramEnd"/>
      <w:r w:rsidR="00481266">
        <w:rPr>
          <w:rFonts w:ascii="Arial" w:hAnsi="Arial" w:cs="Arial"/>
          <w:sz w:val="20"/>
          <w:szCs w:val="20"/>
        </w:rPr>
        <w:t xml:space="preserve"> para lograr obtener la información lo antes posible.</w:t>
      </w:r>
    </w:p>
    <w:p w14:paraId="4B1D3611" w14:textId="77777777" w:rsidR="00481266" w:rsidRPr="00BC0560" w:rsidRDefault="00481266" w:rsidP="00421EEB">
      <w:pPr>
        <w:tabs>
          <w:tab w:val="left" w:pos="9214"/>
          <w:tab w:val="left" w:pos="9754"/>
        </w:tabs>
        <w:ind w:right="509"/>
        <w:jc w:val="both"/>
        <w:rPr>
          <w:rFonts w:ascii="Arial" w:hAnsi="Arial" w:cs="Arial"/>
          <w:b/>
          <w:bCs/>
          <w:sz w:val="20"/>
          <w:szCs w:val="20"/>
        </w:rPr>
      </w:pPr>
    </w:p>
    <w:p w14:paraId="21D3E165" w14:textId="587AAEF7" w:rsidR="00533386" w:rsidRDefault="00533386" w:rsidP="00914D28">
      <w:pPr>
        <w:ind w:right="624"/>
        <w:jc w:val="both"/>
        <w:rPr>
          <w:rFonts w:ascii="Arial" w:hAnsi="Arial" w:cs="Arial"/>
          <w:sz w:val="20"/>
          <w:szCs w:val="20"/>
        </w:rPr>
      </w:pPr>
    </w:p>
    <w:p w14:paraId="03209076" w14:textId="2FB05B62"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E4322">
        <w:rPr>
          <w:rFonts w:ascii="Arial" w:hAnsi="Arial" w:cs="Arial"/>
          <w:sz w:val="20"/>
          <w:szCs w:val="20"/>
        </w:rPr>
        <w:t>1</w:t>
      </w:r>
      <w:r w:rsidR="00F95510">
        <w:rPr>
          <w:rFonts w:ascii="Arial" w:hAnsi="Arial" w:cs="Arial"/>
          <w:sz w:val="20"/>
          <w:szCs w:val="20"/>
        </w:rPr>
        <w:t>0</w:t>
      </w:r>
      <w:r w:rsidR="00B9288B">
        <w:rPr>
          <w:rFonts w:ascii="Arial" w:hAnsi="Arial" w:cs="Arial"/>
          <w:sz w:val="20"/>
          <w:szCs w:val="20"/>
        </w:rPr>
        <w:t>:</w:t>
      </w:r>
      <w:r w:rsidR="00481266">
        <w:rPr>
          <w:rFonts w:ascii="Arial" w:hAnsi="Arial" w:cs="Arial"/>
          <w:sz w:val="20"/>
          <w:szCs w:val="20"/>
        </w:rPr>
        <w:t>10</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1D05AB0" w14:textId="5133E375" w:rsidR="00914D28" w:rsidRDefault="00914D28" w:rsidP="00FF222F">
      <w:pPr>
        <w:tabs>
          <w:tab w:val="left" w:pos="9214"/>
        </w:tabs>
        <w:ind w:right="509"/>
        <w:jc w:val="both"/>
        <w:rPr>
          <w:rFonts w:ascii="Arial" w:hAnsi="Arial" w:cs="Arial"/>
          <w:sz w:val="20"/>
          <w:szCs w:val="20"/>
        </w:rPr>
      </w:pPr>
    </w:p>
    <w:p w14:paraId="4EA9F152" w14:textId="77777777" w:rsidR="00914D28" w:rsidRDefault="00914D28"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Alberto Medina Chavarin</w:t>
            </w:r>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Adalberto Pérez </w:t>
            </w:r>
            <w:proofErr w:type="spellStart"/>
            <w:r w:rsidRPr="007906C2">
              <w:rPr>
                <w:rFonts w:ascii="Arial" w:hAnsi="Arial" w:cs="Arial"/>
                <w:color w:val="000000"/>
                <w:sz w:val="20"/>
                <w:szCs w:val="20"/>
                <w:lang w:eastAsia="es-MX"/>
              </w:rPr>
              <w:t>Pérez</w:t>
            </w:r>
            <w:proofErr w:type="spellEnd"/>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Sonia Murillo Manríquez</w:t>
            </w:r>
          </w:p>
        </w:tc>
        <w:tc>
          <w:tcPr>
            <w:tcW w:w="3329" w:type="dxa"/>
            <w:tcBorders>
              <w:top w:val="single" w:sz="4" w:space="0" w:color="auto"/>
              <w:left w:val="single" w:sz="8" w:space="0" w:color="auto"/>
              <w:bottom w:val="single" w:sz="4" w:space="0" w:color="auto"/>
              <w:right w:val="single" w:sz="8" w:space="0" w:color="auto"/>
            </w:tcBorders>
          </w:tcPr>
          <w:p w14:paraId="0F3A04F2"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Alejandro Bringas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lastRenderedPageBreak/>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343BE22" w:rsidR="006B0134" w:rsidRPr="00FD48D7" w:rsidRDefault="00BB350F"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2"/>
      <w:footerReference w:type="even" r:id="rId13"/>
      <w:footerReference w:type="default" r:id="rId14"/>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6F7A" w14:textId="77777777" w:rsidR="008B27EE" w:rsidRDefault="008B27EE">
      <w:r>
        <w:separator/>
      </w:r>
    </w:p>
  </w:endnote>
  <w:endnote w:type="continuationSeparator" w:id="0">
    <w:p w14:paraId="144445CC" w14:textId="77777777" w:rsidR="008B27EE" w:rsidRDefault="008B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733B4136" w:rsidR="00707794" w:rsidRDefault="00707794" w:rsidP="00707794">
    <w:pPr>
      <w:pStyle w:val="Piedepgina"/>
      <w:ind w:right="360"/>
    </w:pPr>
    <w:r>
      <w:t>Minuta #</w:t>
    </w:r>
    <w:r w:rsidR="00E91509">
      <w:t>500</w:t>
    </w:r>
    <w:r>
      <w:t xml:space="preserve"> </w:t>
    </w:r>
    <w:r w:rsidR="00EE4E40">
      <w:t>–</w:t>
    </w:r>
    <w:r w:rsidR="00107F3E">
      <w:t xml:space="preserve"> </w:t>
    </w:r>
    <w:r w:rsidR="00E91509">
      <w:t>12 de enero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AC06" w14:textId="77777777" w:rsidR="008B27EE" w:rsidRDefault="008B27EE">
      <w:r>
        <w:separator/>
      </w:r>
    </w:p>
  </w:footnote>
  <w:footnote w:type="continuationSeparator" w:id="0">
    <w:p w14:paraId="220FF093" w14:textId="77777777" w:rsidR="008B27EE" w:rsidRDefault="008B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AC2A"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105AD13D"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7"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2"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9"/>
  </w:num>
  <w:num w:numId="3">
    <w:abstractNumId w:val="25"/>
  </w:num>
  <w:num w:numId="4">
    <w:abstractNumId w:val="11"/>
  </w:num>
  <w:num w:numId="5">
    <w:abstractNumId w:val="16"/>
  </w:num>
  <w:num w:numId="6">
    <w:abstractNumId w:val="18"/>
  </w:num>
  <w:num w:numId="7">
    <w:abstractNumId w:val="21"/>
  </w:num>
  <w:num w:numId="8">
    <w:abstractNumId w:val="0"/>
  </w:num>
  <w:num w:numId="9">
    <w:abstractNumId w:val="1"/>
  </w:num>
  <w:num w:numId="10">
    <w:abstractNumId w:val="4"/>
  </w:num>
  <w:num w:numId="11">
    <w:abstractNumId w:val="2"/>
  </w:num>
  <w:num w:numId="12">
    <w:abstractNumId w:val="19"/>
  </w:num>
  <w:num w:numId="13">
    <w:abstractNumId w:val="23"/>
  </w:num>
  <w:num w:numId="14">
    <w:abstractNumId w:val="7"/>
  </w:num>
  <w:num w:numId="15">
    <w:abstractNumId w:val="6"/>
  </w:num>
  <w:num w:numId="16">
    <w:abstractNumId w:val="24"/>
  </w:num>
  <w:num w:numId="17">
    <w:abstractNumId w:val="12"/>
  </w:num>
  <w:num w:numId="18">
    <w:abstractNumId w:val="13"/>
  </w:num>
  <w:num w:numId="19">
    <w:abstractNumId w:val="10"/>
  </w:num>
  <w:num w:numId="20">
    <w:abstractNumId w:val="14"/>
  </w:num>
  <w:num w:numId="21">
    <w:abstractNumId w:val="5"/>
  </w:num>
  <w:num w:numId="22">
    <w:abstractNumId w:val="8"/>
  </w:num>
  <w:num w:numId="23">
    <w:abstractNumId w:val="17"/>
  </w:num>
  <w:num w:numId="24">
    <w:abstractNumId w:val="20"/>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54D7"/>
    <w:rsid w:val="001558DB"/>
    <w:rsid w:val="00155910"/>
    <w:rsid w:val="0015664C"/>
    <w:rsid w:val="001573F1"/>
    <w:rsid w:val="00157945"/>
    <w:rsid w:val="00162ED4"/>
    <w:rsid w:val="00163414"/>
    <w:rsid w:val="00163934"/>
    <w:rsid w:val="00163F43"/>
    <w:rsid w:val="0016426E"/>
    <w:rsid w:val="00164955"/>
    <w:rsid w:val="00164FFA"/>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32B"/>
    <w:rsid w:val="001E46FA"/>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5079"/>
    <w:rsid w:val="00285377"/>
    <w:rsid w:val="00286406"/>
    <w:rsid w:val="002864EF"/>
    <w:rsid w:val="00286775"/>
    <w:rsid w:val="00286A0E"/>
    <w:rsid w:val="00286BA1"/>
    <w:rsid w:val="00286BBC"/>
    <w:rsid w:val="00287931"/>
    <w:rsid w:val="00287BCB"/>
    <w:rsid w:val="0029016B"/>
    <w:rsid w:val="00290281"/>
    <w:rsid w:val="002909AD"/>
    <w:rsid w:val="00292234"/>
    <w:rsid w:val="00292973"/>
    <w:rsid w:val="00292B35"/>
    <w:rsid w:val="00293153"/>
    <w:rsid w:val="002934AB"/>
    <w:rsid w:val="00293B22"/>
    <w:rsid w:val="002940FA"/>
    <w:rsid w:val="0029443D"/>
    <w:rsid w:val="00294494"/>
    <w:rsid w:val="00294B76"/>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97A"/>
    <w:rsid w:val="00401DDD"/>
    <w:rsid w:val="00402B7E"/>
    <w:rsid w:val="00402D15"/>
    <w:rsid w:val="00403D80"/>
    <w:rsid w:val="00403D90"/>
    <w:rsid w:val="004042EE"/>
    <w:rsid w:val="00404D0F"/>
    <w:rsid w:val="00404ED6"/>
    <w:rsid w:val="004057C9"/>
    <w:rsid w:val="00407222"/>
    <w:rsid w:val="00407A80"/>
    <w:rsid w:val="004101BF"/>
    <w:rsid w:val="00410241"/>
    <w:rsid w:val="00411494"/>
    <w:rsid w:val="004117BD"/>
    <w:rsid w:val="00411831"/>
    <w:rsid w:val="00411B21"/>
    <w:rsid w:val="00411D0B"/>
    <w:rsid w:val="00412636"/>
    <w:rsid w:val="00414281"/>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6EC4"/>
    <w:rsid w:val="004276D8"/>
    <w:rsid w:val="0042770F"/>
    <w:rsid w:val="004277A3"/>
    <w:rsid w:val="00427E3B"/>
    <w:rsid w:val="00431EF7"/>
    <w:rsid w:val="00432C5D"/>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C39"/>
    <w:rsid w:val="005B5ED4"/>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810"/>
    <w:rsid w:val="00716B2F"/>
    <w:rsid w:val="00716CDE"/>
    <w:rsid w:val="00716DC1"/>
    <w:rsid w:val="00717BCE"/>
    <w:rsid w:val="0072172C"/>
    <w:rsid w:val="00721933"/>
    <w:rsid w:val="00721B10"/>
    <w:rsid w:val="007228F1"/>
    <w:rsid w:val="00726A7C"/>
    <w:rsid w:val="00727491"/>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74E"/>
    <w:rsid w:val="00762947"/>
    <w:rsid w:val="00762BDF"/>
    <w:rsid w:val="00763244"/>
    <w:rsid w:val="007635CF"/>
    <w:rsid w:val="00763B9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7BFD"/>
    <w:rsid w:val="008403FB"/>
    <w:rsid w:val="0084084C"/>
    <w:rsid w:val="0084089E"/>
    <w:rsid w:val="00840B10"/>
    <w:rsid w:val="00841303"/>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F5E"/>
    <w:rsid w:val="0087461B"/>
    <w:rsid w:val="0087501A"/>
    <w:rsid w:val="00875C4D"/>
    <w:rsid w:val="00877577"/>
    <w:rsid w:val="0087793F"/>
    <w:rsid w:val="00880273"/>
    <w:rsid w:val="008839DA"/>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4C"/>
    <w:rsid w:val="008A390E"/>
    <w:rsid w:val="008A3B61"/>
    <w:rsid w:val="008A4C58"/>
    <w:rsid w:val="008A5BA9"/>
    <w:rsid w:val="008A7193"/>
    <w:rsid w:val="008A72E8"/>
    <w:rsid w:val="008A76F0"/>
    <w:rsid w:val="008B0568"/>
    <w:rsid w:val="008B0B75"/>
    <w:rsid w:val="008B1381"/>
    <w:rsid w:val="008B1D8A"/>
    <w:rsid w:val="008B27EE"/>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1095"/>
    <w:rsid w:val="008D274F"/>
    <w:rsid w:val="008D2D70"/>
    <w:rsid w:val="008D397E"/>
    <w:rsid w:val="008D4FEF"/>
    <w:rsid w:val="008D5292"/>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F93"/>
    <w:rsid w:val="00AD211C"/>
    <w:rsid w:val="00AD3322"/>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4367"/>
    <w:rsid w:val="00B349BF"/>
    <w:rsid w:val="00B3568E"/>
    <w:rsid w:val="00B369AF"/>
    <w:rsid w:val="00B370E7"/>
    <w:rsid w:val="00B371C8"/>
    <w:rsid w:val="00B37AE3"/>
    <w:rsid w:val="00B40FCD"/>
    <w:rsid w:val="00B4241E"/>
    <w:rsid w:val="00B4296A"/>
    <w:rsid w:val="00B43319"/>
    <w:rsid w:val="00B4333A"/>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50F"/>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C06"/>
    <w:rsid w:val="00BF078F"/>
    <w:rsid w:val="00BF0917"/>
    <w:rsid w:val="00BF0929"/>
    <w:rsid w:val="00BF10A4"/>
    <w:rsid w:val="00BF27CD"/>
    <w:rsid w:val="00BF35AB"/>
    <w:rsid w:val="00BF3CFB"/>
    <w:rsid w:val="00BF5245"/>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222F"/>
    <w:rsid w:val="00C2413C"/>
    <w:rsid w:val="00C244E0"/>
    <w:rsid w:val="00C25C16"/>
    <w:rsid w:val="00C26026"/>
    <w:rsid w:val="00C2607B"/>
    <w:rsid w:val="00C26569"/>
    <w:rsid w:val="00C2692B"/>
    <w:rsid w:val="00C26C12"/>
    <w:rsid w:val="00C26CA2"/>
    <w:rsid w:val="00C270C3"/>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89A"/>
    <w:rsid w:val="00C57FB1"/>
    <w:rsid w:val="00C60FA8"/>
    <w:rsid w:val="00C61C5F"/>
    <w:rsid w:val="00C61C92"/>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BB0"/>
    <w:rsid w:val="00CA461C"/>
    <w:rsid w:val="00CA4B8E"/>
    <w:rsid w:val="00CA5962"/>
    <w:rsid w:val="00CA6291"/>
    <w:rsid w:val="00CA6296"/>
    <w:rsid w:val="00CA6D27"/>
    <w:rsid w:val="00CB042F"/>
    <w:rsid w:val="00CB1D77"/>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F42"/>
    <w:rsid w:val="00DA0FDA"/>
    <w:rsid w:val="00DA20BE"/>
    <w:rsid w:val="00DA310F"/>
    <w:rsid w:val="00DA6BB5"/>
    <w:rsid w:val="00DA705D"/>
    <w:rsid w:val="00DA721B"/>
    <w:rsid w:val="00DA7A80"/>
    <w:rsid w:val="00DA7C13"/>
    <w:rsid w:val="00DB0A25"/>
    <w:rsid w:val="00DB0D27"/>
    <w:rsid w:val="00DB0E3F"/>
    <w:rsid w:val="00DB2251"/>
    <w:rsid w:val="00DB24DD"/>
    <w:rsid w:val="00DB2DA6"/>
    <w:rsid w:val="00DB3BEF"/>
    <w:rsid w:val="00DB3D57"/>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1A43"/>
    <w:rsid w:val="00E21C35"/>
    <w:rsid w:val="00E2280C"/>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F19"/>
    <w:rsid w:val="00ED0220"/>
    <w:rsid w:val="00ED02F8"/>
    <w:rsid w:val="00ED04A2"/>
    <w:rsid w:val="00ED14E0"/>
    <w:rsid w:val="00ED2BC6"/>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5C7"/>
    <w:rsid w:val="00EF06B3"/>
    <w:rsid w:val="00EF07BB"/>
    <w:rsid w:val="00EF08F3"/>
    <w:rsid w:val="00EF0C9A"/>
    <w:rsid w:val="00EF1656"/>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3295"/>
    <w:rsid w:val="00FB333C"/>
    <w:rsid w:val="00FB3852"/>
    <w:rsid w:val="00FB3F0F"/>
    <w:rsid w:val="00FB4639"/>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3</cp:revision>
  <cp:lastPrinted>2021-03-23T19:10:00Z</cp:lastPrinted>
  <dcterms:created xsi:type="dcterms:W3CDTF">2021-01-12T20:12:00Z</dcterms:created>
  <dcterms:modified xsi:type="dcterms:W3CDTF">2021-03-23T19:10:00Z</dcterms:modified>
</cp:coreProperties>
</file>